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1C7FB548" w:rsidP="7D246B9F" w:rsidRDefault="00481FC5" w14:paraId="7B79877F" w14:textId="01250567">
      <w:pPr>
        <w:pStyle w:val="Heading1"/>
        <w:spacing w:before="240" w:after="0"/>
        <w:rPr>
          <w:rFonts w:eastAsiaTheme="minorEastAsia"/>
        </w:rPr>
      </w:pPr>
      <w:r>
        <w:t xml:space="preserve">Activité « Planifier l’adoption et l’utilisation de l’approche 7-1-7 » </w:t>
      </w:r>
    </w:p>
    <w:p w:rsidR="1C7FB548" w:rsidP="7D246B9F" w:rsidRDefault="3CA3D3F2" w14:paraId="58791ECA" w14:textId="03CDD74A">
      <w:pPr>
        <w:pStyle w:val="Heading2"/>
        <w:rPr>
          <w:rFonts w:eastAsiaTheme="minorEastAsia"/>
        </w:rPr>
      </w:pPr>
      <w:r>
        <w:t>Consignes pour l’organisation</w:t>
      </w:r>
    </w:p>
    <w:p w:rsidRPr="004A07BF" w:rsidR="004A07BF" w:rsidP="004A07BF" w:rsidRDefault="004A07BF" w14:paraId="5B09930D" w14:textId="77777777">
      <w:pPr>
        <w:pStyle w:val="Heading1"/>
        <w:spacing w:before="240" w:after="0"/>
        <w:rPr>
          <w:rFonts w:eastAsiaTheme="minorEastAsia"/>
        </w:rPr>
      </w:pPr>
    </w:p>
    <w:p w:rsidR="00BE2AF4" w:rsidP="0026325B" w:rsidRDefault="00BE2AF4" w14:paraId="010E87F6" w14:textId="400685EC">
      <w:pPr>
        <w:pStyle w:val="Heading3"/>
      </w:pPr>
      <w:r>
        <w:t>Présentation</w:t>
      </w:r>
    </w:p>
    <w:p w:rsidR="003B0AD9" w:rsidP="00EC0E55" w:rsidRDefault="003B0AD9" w14:paraId="1666381E" w14:textId="4AD9A20A">
      <w:pPr>
        <w:pStyle w:val="BodyText"/>
        <w:spacing w:after="240"/>
        <w:ind w:right="221"/>
      </w:pPr>
      <w:r>
        <w:t xml:space="preserve">Ce document fournit des consignes pour l’organisation de l’activité « Planifier l’adoption et l’utilisation de l’approche 7-1-7 » prévue pour le </w:t>
      </w:r>
      <w:r>
        <w:rPr>
          <w:b/>
        </w:rPr>
        <w:t>quatrième jour</w:t>
      </w:r>
      <w:r>
        <w:t xml:space="preserve"> du programme de formation technique à l’approche 7-1-7.</w:t>
      </w:r>
    </w:p>
    <w:p w:rsidR="00694BBB" w:rsidP="00EC0E55" w:rsidRDefault="008F4F39" w14:paraId="2210C8D3" w14:textId="1A2A2C82">
      <w:pPr>
        <w:pStyle w:val="BodyText"/>
        <w:spacing w:after="240"/>
        <w:ind w:right="448"/>
      </w:pPr>
      <w:r>
        <w:t>Il s’agit d’une activité de groupe facultative et flexible qui peut être utilisée pour produire des résultats concrets à partir de l’atelier afin de contribuer au lancement de l’adoption et de l’utilisation de l’approche 7‑1‑7.</w:t>
      </w:r>
    </w:p>
    <w:p w:rsidR="00694BBB" w:rsidP="00EC0E55" w:rsidRDefault="00694BBB" w14:paraId="4389229E" w14:textId="5EFA26A8">
      <w:pPr>
        <w:pStyle w:val="BodyText"/>
        <w:spacing w:after="120"/>
        <w:ind w:right="448"/>
      </w:pPr>
      <w:r>
        <w:rPr>
          <w:b/>
          <w:bCs/>
        </w:rPr>
        <w:t>Nous vous recommandons de lire ce document attentivement si vous envisagez d’intégrer cette activité à votre atelier de formation à l’approche 7-1-7.</w:t>
      </w:r>
    </w:p>
    <w:p w:rsidR="00EA6A3D" w:rsidP="00EA6A3D" w:rsidRDefault="00694BBB" w14:paraId="4A4FB4DB" w14:textId="28F3641F">
      <w:pPr>
        <w:pStyle w:val="Heading3"/>
      </w:pPr>
      <w:r>
        <w:t>Durée</w:t>
      </w:r>
    </w:p>
    <w:p w:rsidR="006011B4" w:rsidP="00EC0E55" w:rsidRDefault="00EA6A3D" w14:paraId="7CAC6F53" w14:textId="3738A21B">
      <w:pPr>
        <w:pStyle w:val="BodyText"/>
        <w:spacing w:after="240"/>
        <w:ind w:right="448"/>
      </w:pPr>
      <w:r>
        <w:t>Dans l’exemple d’ordre du jour et les diapositives du jour 4, cette activité est prévue pour une durée de 90 minutes, avec 45 minutes supplémentaires pour le compte rendu et la discussion. Cette durée peut être raccourcie ou allongée en fonction des contraintes de temps et des résultats attendus.</w:t>
      </w:r>
    </w:p>
    <w:p w:rsidRPr="009A528F" w:rsidR="00BE2AF4" w:rsidP="2556B7D4" w:rsidRDefault="00D0517F" w14:paraId="60A0B89E" w14:textId="0D4ACF0C">
      <w:pPr>
        <w:pStyle w:val="Heading3"/>
        <w:spacing w:before="0"/>
      </w:pPr>
      <w:r>
        <w:t>Options d’activités pré-écrites</w:t>
      </w:r>
    </w:p>
    <w:p w:rsidR="00D0517F" w:rsidP="00EC0E55" w:rsidRDefault="00D0517F" w14:paraId="1F8D3BF8" w14:textId="12AFC62B">
      <w:pPr>
        <w:pStyle w:val="BodyText"/>
        <w:ind w:right="79"/>
      </w:pPr>
      <w:r>
        <w:t>Il existe trois options d’activités pré-écrites, chacune générant des résultats différents. Choisissez-en une en fonction des résultats souhaités de l’atelier et des expériences/connaissances des participants. Par exemple, si la formation s’adresse au personnel de première ligne en charge des données et de la surveillance, l’option d’activité axée sur les données peut être plus adaptée que celle orientée vers l’orientation politique.</w:t>
      </w:r>
    </w:p>
    <w:p w:rsidRPr="00961486" w:rsidR="00CC7F6D" w:rsidP="00096D79" w:rsidRDefault="00CC7F6D" w14:paraId="0EF26011" w14:textId="1B89D7DE">
      <w:pPr>
        <w:pStyle w:val="BodyText"/>
        <w:rPr>
          <w:b/>
          <w:bCs/>
        </w:rPr>
      </w:pPr>
      <w:r>
        <w:rPr>
          <w:b/>
        </w:rPr>
        <w:t>Pour choisir l’une des options de diapositives pré-écrites, affichez la diapositive correspondante dans le diaporama du jour 4. Modifiez ensuite la diapositive selon vos besoins.</w:t>
      </w:r>
    </w:p>
    <w:p w:rsidR="00DA1FB7" w:rsidP="00A54CCB" w:rsidRDefault="00DA1FB7" w14:paraId="3141919B" w14:textId="21060797">
      <w:pPr>
        <w:pStyle w:val="Heading4"/>
      </w:pPr>
      <w:r>
        <w:t>Option 1 : élaborer une cartographie et un plan pour les parties prenantes et les systèmes existants pertinents pour l’approche 7‑1‑7</w:t>
      </w:r>
    </w:p>
    <w:p w:rsidR="007F2B64" w:rsidP="00096D79" w:rsidRDefault="000D00F2" w14:paraId="6FE6B8BA" w14:textId="7C5229B9">
      <w:pPr>
        <w:pStyle w:val="BodyText"/>
      </w:pPr>
      <w:r>
        <w:t>Cette activité aboutit à la réalisation complète des cartographies des parties prenantes et des systèmes existants, ainsi qu’à l’élaboration de plans détaillés comportant des échéanciers et des activités spécifiques pour l’engagement des parties prenantes et l’intégration de l’approche 7‑1‑7 dans les systèmes existants. Cela contribue à faire progresser les composantes de l’adoption de l’approche 7-1-7.</w:t>
      </w:r>
    </w:p>
    <w:p w:rsidR="007F2B64" w:rsidP="7D246B9F" w:rsidRDefault="1485D5F0" w14:paraId="457EFA12" w14:textId="5E16EB7B">
      <w:pPr>
        <w:pStyle w:val="BodyText"/>
        <w:spacing w:after="120"/>
      </w:pPr>
      <w:r>
        <w:t>Utilisez les outils suivants disponibles sur le site Web de l’Alliance 7-1-7 :</w:t>
      </w:r>
    </w:p>
    <w:p w:rsidR="00DA1F83" w:rsidP="7D246B9F" w:rsidRDefault="6D3B5AA6" w14:paraId="22409F8F" w14:textId="2BF4BC07">
      <w:pPr>
        <w:pStyle w:val="BodyText"/>
        <w:numPr>
          <w:ilvl w:val="0"/>
          <w:numId w:val="28"/>
        </w:numPr>
        <w:spacing w:after="0"/>
        <w:rPr/>
      </w:pPr>
      <w:hyperlink r:id="Re6b6741ed65d44ca">
        <w:r w:rsidRPr="5657511E" w:rsidR="6D3B5AA6">
          <w:rPr>
            <w:rStyle w:val="Hyperlink"/>
          </w:rPr>
          <w:t>Outil de cartographie des parties prenantes à l’approche 7-1-7</w:t>
        </w:r>
      </w:hyperlink>
      <w:r w:rsidR="6D3B5AA6">
        <w:rPr/>
        <w:t xml:space="preserve"> </w:t>
      </w:r>
    </w:p>
    <w:p w:rsidR="00DA1F83" w:rsidP="7D246B9F" w:rsidRDefault="6D3B5AA6" w14:paraId="3E9F19D5" w14:textId="7FAE491D">
      <w:pPr>
        <w:pStyle w:val="BodyText"/>
        <w:numPr>
          <w:ilvl w:val="0"/>
          <w:numId w:val="28"/>
        </w:numPr>
        <w:spacing w:after="0"/>
        <w:rPr/>
      </w:pPr>
      <w:hyperlink r:id="Rf639c54392b840d5">
        <w:r w:rsidRPr="5657511E" w:rsidR="6D3B5AA6">
          <w:rPr>
            <w:rStyle w:val="Hyperlink"/>
          </w:rPr>
          <w:t>Outil de cartographie des systèmes existants de l’approche 7-1-7</w:t>
        </w:r>
      </w:hyperlink>
    </w:p>
    <w:p w:rsidR="00DA1F83" w:rsidP="7D246B9F" w:rsidRDefault="6D3B5AA6" w14:paraId="43992A51" w14:textId="25BBF16D">
      <w:pPr>
        <w:pStyle w:val="BodyText"/>
        <w:numPr>
          <w:ilvl w:val="0"/>
          <w:numId w:val="28"/>
        </w:numPr>
        <w:spacing w:after="0"/>
        <w:rPr/>
      </w:pPr>
      <w:hyperlink r:id="R7711afbd5014415a">
        <w:r w:rsidRPr="5657511E" w:rsidR="6EAF6AD9">
          <w:rPr>
            <w:rStyle w:val="Hyperlink"/>
          </w:rPr>
          <w:t>Kit d’</w:t>
        </w:r>
        <w:r w:rsidRPr="5657511E" w:rsidR="6D3B5AA6">
          <w:rPr>
            <w:rStyle w:val="Hyperlink"/>
          </w:rPr>
          <w:t>outils numérique de l’approche 7-1-7</w:t>
        </w:r>
      </w:hyperlink>
      <w:r w:rsidR="6D3B5AA6">
        <w:rPr/>
        <w:t xml:space="preserve"> – pour obtenir des consignes détaillées si nécessaire.</w:t>
      </w:r>
    </w:p>
    <w:p w:rsidR="00DA1F83" w:rsidP="7D246B9F" w:rsidRDefault="00423291" w14:paraId="71671A2D" w14:textId="73DBE866">
      <w:pPr>
        <w:pStyle w:val="BodyText"/>
        <w:spacing w:after="120"/>
      </w:pPr>
      <w:r>
        <w:lastRenderedPageBreak/>
        <w:t>Choisissez cette option si :</w:t>
      </w:r>
    </w:p>
    <w:p w:rsidR="00DA1F83" w:rsidP="00DA1F83" w:rsidRDefault="4E8204CF" w14:paraId="61FE549F" w14:textId="50CEF43C">
      <w:pPr>
        <w:pStyle w:val="BodyText"/>
        <w:numPr>
          <w:ilvl w:val="0"/>
          <w:numId w:val="28"/>
        </w:numPr>
        <w:spacing w:after="0"/>
      </w:pPr>
      <w:r>
        <w:t>Les participants à l’atelier ont une bonne compréhension des diverses parties prenantes et des systèmes du pays/de la juridiction qui sont pertinents pour l’approche 7‑1‑7.</w:t>
      </w:r>
    </w:p>
    <w:p w:rsidR="00DA1F83" w:rsidP="00B13F71" w:rsidRDefault="7783DAB2" w14:paraId="2D140A3B" w14:textId="0C7644F3">
      <w:pPr>
        <w:pStyle w:val="BodyText"/>
        <w:numPr>
          <w:ilvl w:val="0"/>
          <w:numId w:val="28"/>
        </w:numPr>
        <w:spacing w:after="0"/>
      </w:pPr>
      <w:r>
        <w:t xml:space="preserve">Vous êtes au début du processus d’adoption de </w:t>
      </w:r>
      <w:proofErr w:type="gramStart"/>
      <w:r>
        <w:t>l’approche  7</w:t>
      </w:r>
      <w:proofErr w:type="gramEnd"/>
      <w:r>
        <w:t xml:space="preserve">‑1‑7 et n’avez pas encore réalisé de manière approfondie la cartographie des parties prenantes et des systèmes existants. </w:t>
      </w:r>
    </w:p>
    <w:p w:rsidR="1A7EA298" w:rsidP="7D246B9F" w:rsidRDefault="1A7EA298" w14:paraId="13A2CC56" w14:textId="73561885">
      <w:pPr>
        <w:pStyle w:val="BodyText"/>
        <w:numPr>
          <w:ilvl w:val="0"/>
          <w:numId w:val="28"/>
        </w:numPr>
      </w:pPr>
      <w:r>
        <w:t>Vous disposez d’un plan d’action sur la manière dont vous ou d’autres assurerez le suivi des résultats issus de cette activité.</w:t>
      </w:r>
    </w:p>
    <w:p w:rsidR="003B115D" w:rsidP="003B115D" w:rsidRDefault="003B115D" w14:paraId="406BC7D7" w14:textId="407A8F42">
      <w:pPr>
        <w:pStyle w:val="Heading4"/>
      </w:pPr>
      <w:r>
        <w:t>Option 2 : élaborer des recommandations pour les flux de travail liés aux données de l’approche 7‑1‑7.</w:t>
      </w:r>
    </w:p>
    <w:p w:rsidR="000D00A5" w:rsidP="7D246B9F" w:rsidRDefault="00AD761A" w14:paraId="72CCFE3C" w14:textId="664556C8">
      <w:pPr>
        <w:pStyle w:val="BodyText"/>
      </w:pPr>
      <w:r>
        <w:t>Cette activité aboutit à des plans et/ou recommandations sur les flux de travail liés aux données de l’approche 7-1-7, ce qui permet de faire progresser les aspects relatifs aux données de l’intégration dans les flux de travail de l’approche 7‑1‑7. Les sujets et questions pré-écrits pour guider la discussion/planification dans la diapositive correspondante du jour 4 incluent :</w:t>
      </w:r>
    </w:p>
    <w:p w:rsidRPr="000D00A5" w:rsidR="000D00A5" w:rsidP="0048267B" w:rsidRDefault="000D00A5" w14:paraId="5AA8007D" w14:textId="77777777">
      <w:pPr>
        <w:pStyle w:val="BodyText"/>
        <w:spacing w:after="0"/>
      </w:pPr>
      <w:r>
        <w:rPr>
          <w:b/>
        </w:rPr>
        <w:t>Données de l’approche 7-1-7 et données existantes</w:t>
      </w:r>
    </w:p>
    <w:p w:rsidRPr="000D00A5" w:rsidR="000D00A5" w:rsidP="7D246B9F" w:rsidRDefault="43D030F8" w14:paraId="1EC386F5" w14:textId="35DE20B3">
      <w:pPr>
        <w:pStyle w:val="BodyText"/>
        <w:numPr>
          <w:ilvl w:val="0"/>
          <w:numId w:val="28"/>
        </w:numPr>
      </w:pPr>
      <w:r>
        <w:t>Dans quelle mesure les données existantes correspondent-elles aux variables et définitions de l’approche 7-1-7 ? Quelles données de l’approche 7-1-7 sont déjà collectées ? Lesquelles manquent ? Quelles sont les différences et comment peuvent-elles être harmonisées ?</w:t>
      </w:r>
    </w:p>
    <w:p w:rsidRPr="000D00A5" w:rsidR="000D00A5" w:rsidP="0048267B" w:rsidRDefault="000D00A5" w14:paraId="5D9532E6" w14:textId="79741FA1">
      <w:pPr>
        <w:pStyle w:val="BodyText"/>
        <w:spacing w:after="0"/>
      </w:pPr>
      <w:r>
        <w:rPr>
          <w:b/>
        </w:rPr>
        <w:t>Collecte des données de l’approche 7-1-7</w:t>
      </w:r>
    </w:p>
    <w:p w:rsidRPr="000D00A5" w:rsidR="000D00A5" w:rsidP="7D246B9F" w:rsidRDefault="0CFDB9F1" w14:paraId="747A4DE2" w14:textId="64AD303B">
      <w:pPr>
        <w:pStyle w:val="BodyText"/>
        <w:numPr>
          <w:ilvl w:val="0"/>
          <w:numId w:val="28"/>
        </w:numPr>
      </w:pPr>
      <w:r>
        <w:t>Qui collectera les données, quand, à l’aide de quel(s) formulaire(s) ? Comment l’information circulera‑t‑elle jusqu’à l’équipe de coordination ? Si un formulaire existant est utilisé, comment sera-t-il modifié pour inclure les données de l’approche 7-1-7 ?</w:t>
      </w:r>
    </w:p>
    <w:p w:rsidRPr="000D00A5" w:rsidR="000D00A5" w:rsidP="0048267B" w:rsidRDefault="000D00A5" w14:paraId="745CE9F1" w14:textId="42D3BB6D">
      <w:pPr>
        <w:pStyle w:val="BodyText"/>
        <w:spacing w:after="0"/>
      </w:pPr>
      <w:r>
        <w:rPr>
          <w:b/>
        </w:rPr>
        <w:t>Consolidation des données de l’approche 7-1-7</w:t>
      </w:r>
    </w:p>
    <w:p w:rsidR="01BE2991" w:rsidP="001735AC" w:rsidRDefault="01BE2991" w14:paraId="0EA1C624" w14:textId="012F4B9B">
      <w:pPr>
        <w:pStyle w:val="BodyText"/>
        <w:numPr>
          <w:ilvl w:val="0"/>
          <w:numId w:val="28"/>
        </w:numPr>
        <w:ind w:right="-63"/>
      </w:pPr>
      <w:r>
        <w:t>Qui consolidera les données dans quelle base de données et à quelle fréquence ? Quels changements sont nécessaires pour la base de données ? Qui vérifiera/corrigera les données et comment ?</w:t>
      </w:r>
    </w:p>
    <w:p w:rsidRPr="000D00A5" w:rsidR="000D00A5" w:rsidP="0048267B" w:rsidRDefault="000D00A5" w14:paraId="0E36A6AE" w14:textId="77777777">
      <w:pPr>
        <w:pStyle w:val="BodyText"/>
        <w:spacing w:after="0"/>
      </w:pPr>
      <w:r>
        <w:rPr>
          <w:b/>
        </w:rPr>
        <w:t>Synthèse des données de l’approche 7-1-7</w:t>
      </w:r>
    </w:p>
    <w:p w:rsidR="00AD761A" w:rsidP="7D246B9F" w:rsidRDefault="76872825" w14:paraId="777FE0B8" w14:textId="0E743900">
      <w:pPr>
        <w:pStyle w:val="BodyText"/>
        <w:numPr>
          <w:ilvl w:val="0"/>
          <w:numId w:val="28"/>
        </w:numPr>
      </w:pPr>
      <w:r>
        <w:t>Qui synthétisera les données consolidées, quand et avec quoi ? Quels types d’analyses seront effectuées ? Quelles variables supplémentaires sont nécessaires pour ces analyses ? Comment les conclusions seront‑elles rédigées et diffusées ?</w:t>
      </w:r>
    </w:p>
    <w:p w:rsidR="00AD761A" w:rsidP="00AD761A" w:rsidRDefault="00521738" w14:paraId="1A2972AD" w14:textId="5691AEFF">
      <w:pPr>
        <w:pStyle w:val="BodyText"/>
      </w:pPr>
      <w:r w:rsidR="00521738">
        <w:rPr/>
        <w:t>D’autres sujets, ou des sujets supplémentaires, peuvent être inclus en fonction de votre contexte, de vos besoins et de l’expérience / du profil des participants. L</w:t>
      </w:r>
      <w:r w:rsidR="1F479E95">
        <w:rPr/>
        <w:t>e</w:t>
      </w:r>
      <w:r w:rsidR="00521738">
        <w:rPr/>
        <w:t xml:space="preserve"> </w:t>
      </w:r>
      <w:hyperlink r:id="R94532b6df481457f">
        <w:r w:rsidRPr="5657511E" w:rsidR="27E2BB62">
          <w:rPr>
            <w:rStyle w:val="Hyperlink"/>
          </w:rPr>
          <w:t>Kit d’</w:t>
        </w:r>
        <w:r w:rsidRPr="5657511E" w:rsidR="00521738">
          <w:rPr>
            <w:rStyle w:val="Hyperlink"/>
          </w:rPr>
          <w:t>outils numérique de l’approche 7-1-7</w:t>
        </w:r>
      </w:hyperlink>
      <w:r w:rsidR="00521738">
        <w:rPr/>
        <w:t xml:space="preserve"> peut être utilisée pour obtenir des orientations détaillées pendant cette activité.</w:t>
      </w:r>
    </w:p>
    <w:p w:rsidR="00AD761A" w:rsidP="7D246B9F" w:rsidRDefault="00AD761A" w14:paraId="432105D4" w14:textId="77777777">
      <w:pPr>
        <w:pStyle w:val="BodyText"/>
        <w:spacing w:after="120"/>
      </w:pPr>
      <w:r>
        <w:t>Choisissez cette option si :</w:t>
      </w:r>
    </w:p>
    <w:p w:rsidR="00AD761A" w:rsidP="001735AC" w:rsidRDefault="00B82BE5" w14:paraId="64E96B95" w14:textId="3FD27571">
      <w:pPr>
        <w:pStyle w:val="BodyText"/>
        <w:numPr>
          <w:ilvl w:val="0"/>
          <w:numId w:val="28"/>
        </w:numPr>
        <w:spacing w:after="0"/>
        <w:ind w:right="79"/>
      </w:pPr>
      <w:r>
        <w:t>Au moins certains participants à l’atelier ont une bonne compréhension des données relatives aux épidémies dans les systèmes existants, des processus de collecte de ces données, de la manière dont les données circulent à travers les niveaux de l’administration (par exemple, du terrain jusqu’au niveau central), ainsi que d’autres informations liées aux données pertinentes pour l’approche 7‑1‑7.</w:t>
      </w:r>
    </w:p>
    <w:p w:rsidR="00666AF0" w:rsidP="00AD761A" w:rsidRDefault="5E9FE950" w14:paraId="034CC3B6" w14:textId="3E2FCA59">
      <w:pPr>
        <w:pStyle w:val="BodyText"/>
        <w:numPr>
          <w:ilvl w:val="0"/>
          <w:numId w:val="28"/>
        </w:numPr>
        <w:spacing w:after="0"/>
      </w:pPr>
      <w:r>
        <w:t>La présence de membres de l’équipe de coordination est facultative, mais elle facilitera la planification de la consolidation et de la synthèse des données.</w:t>
      </w:r>
    </w:p>
    <w:p w:rsidR="000C5C7B" w:rsidP="7D246B9F" w:rsidRDefault="3FE9EEBC" w14:paraId="422C8170" w14:textId="6DE7562A">
      <w:pPr>
        <w:pStyle w:val="BodyText"/>
        <w:numPr>
          <w:ilvl w:val="0"/>
          <w:numId w:val="28"/>
        </w:numPr>
      </w:pPr>
      <w:r>
        <w:t>Vous disposez d’un plan d’action sur la manière dont vous ou d’autres assurerez le suivi des résultats issus de cette activité.</w:t>
      </w:r>
    </w:p>
    <w:p w:rsidR="003B115D" w:rsidP="003B115D" w:rsidRDefault="003B115D" w14:paraId="64653342" w14:textId="2B9B9709">
      <w:pPr>
        <w:pStyle w:val="Heading4"/>
      </w:pPr>
      <w:r>
        <w:lastRenderedPageBreak/>
        <w:t xml:space="preserve">Option 3 : identifier et formuler des recommandations pour intégrer l’approche 7‑1‑7 dans les politiques, procédures normalisées et lignes directrices pertinentes. </w:t>
      </w:r>
    </w:p>
    <w:p w:rsidR="005B3D1C" w:rsidP="001735AC" w:rsidRDefault="005B3D1C" w14:paraId="30F5D33D" w14:textId="2C216A30">
      <w:pPr>
        <w:pStyle w:val="BodyText"/>
        <w:ind w:right="79"/>
      </w:pPr>
      <w:r w:rsidR="005B3D1C">
        <w:rPr/>
        <w:t xml:space="preserve">Cette activité aboutit à des recommandations et à des plans sur la manière d’intégrer l’approche 7‑1‑7 dans les politiques, procédures normalisées, lignes directrices ou autres documents pertinents du pays ou de la juridiction. Elle contribue à renforcer l’adhésion à l’approche 7‑1‑7, son efficacité et sa pérennité. La </w:t>
      </w:r>
      <w:hyperlink r:id="R528e8ab79ebc49b0">
        <w:r w:rsidRPr="5657511E" w:rsidR="24A317EB">
          <w:rPr>
            <w:rStyle w:val="Hyperlink"/>
          </w:rPr>
          <w:t>Kit d’</w:t>
        </w:r>
        <w:r w:rsidRPr="5657511E" w:rsidR="005B3D1C">
          <w:rPr>
            <w:rStyle w:val="Hyperlink"/>
          </w:rPr>
          <w:t>outils numérique de l’approche 7-1-7</w:t>
        </w:r>
      </w:hyperlink>
      <w:r w:rsidR="005B3D1C">
        <w:rPr/>
        <w:t xml:space="preserve"> peut être utilisée pour obtenir des orientations détaillées pendant cette activité.</w:t>
      </w:r>
    </w:p>
    <w:p w:rsidR="00C04A7F" w:rsidP="001735AC" w:rsidRDefault="00C52A4D" w14:paraId="35F0A289" w14:textId="45143C8E">
      <w:pPr>
        <w:pStyle w:val="BodyText"/>
        <w:ind w:right="221"/>
      </w:pPr>
      <w:r>
        <w:t>Cette activité comporte plusieurs parties, à savoir l’identification des politiques, des procédures normalisées ou des lignes directrices pertinentes, leur hiérarchisation en fonction de leur impact potentiel sur l’efficacité de l’approche 7‑1‑7 et de la faisabilité d’y apporter des modifications, puis l’élaboration de recommandations sur la manière d’intégrer l’approche 7-1-7 dans les documents sélectionnés (idéalement, chaque groupe travaille sur un document). Cela peut impliquer de définir comment et où l’approche 7‑1‑7 s’intègre le mieux dans le document, d’identifier les parties prenantes à mobiliser pour proposer ou effectuer les modifications, d’établir un calendrier, etc. Si vous savez déjà quelles politiques / procédures normalisées / lignes directrices doivent être examinées, vous pouvez ajuster l’activité en conséquence.</w:t>
      </w:r>
    </w:p>
    <w:p w:rsidR="00653181" w:rsidP="00C04A7F" w:rsidRDefault="00653181" w14:paraId="77829982" w14:textId="76BB15BC">
      <w:pPr>
        <w:pStyle w:val="BodyText"/>
      </w:pPr>
      <w:r>
        <w:t>Cette activité peut être optimisée par une planification préalable à l’atelier, notamment en rassemblant, sous format électronique ou papier, les politiques, procédures normalisées ou lignes directrices liées aux épidémies pour étude.</w:t>
      </w:r>
    </w:p>
    <w:p w:rsidR="00C71597" w:rsidP="7D246B9F" w:rsidRDefault="00C71597" w14:paraId="2E7F5177" w14:textId="77777777">
      <w:pPr>
        <w:pStyle w:val="BodyText"/>
        <w:spacing w:after="120"/>
      </w:pPr>
      <w:r>
        <w:t>Choisissez cette option si :</w:t>
      </w:r>
    </w:p>
    <w:p w:rsidR="00D154E8" w:rsidP="00A172F1" w:rsidRDefault="596BED88" w14:paraId="5C33D420" w14:textId="56A9EEB3">
      <w:pPr>
        <w:pStyle w:val="BodyText"/>
        <w:numPr>
          <w:ilvl w:val="0"/>
          <w:numId w:val="28"/>
        </w:numPr>
        <w:spacing w:after="0"/>
      </w:pPr>
      <w:r>
        <w:t>Les participants à l’atelier ont une bonne compréhension des politiques, procédures normalisées ou lignes directrices relatives à la détection, la notification et la réponse aux épidémies dans le pays ou la juridiction.</w:t>
      </w:r>
    </w:p>
    <w:p w:rsidR="00C71597" w:rsidP="00C71597" w:rsidRDefault="6D342274" w14:paraId="0CC4F3A2" w14:textId="3C8653F7">
      <w:pPr>
        <w:pStyle w:val="BodyText"/>
        <w:numPr>
          <w:ilvl w:val="0"/>
          <w:numId w:val="28"/>
        </w:numPr>
        <w:spacing w:after="0"/>
      </w:pPr>
      <w:r>
        <w:t>Vous disposez d’un plan d’action sur la manière dont vous ou d’autres assurerez le suivi des résultats de cette activité.</w:t>
      </w:r>
    </w:p>
    <w:sectPr w:rsidR="00C71597" w:rsidSect="0021781B">
      <w:headerReference w:type="default" r:id="rId16"/>
      <w:footerReference w:type="default" r:id="rId17"/>
      <w:headerReference w:type="first" r:id="rId18"/>
      <w:footerReference w:type="first" r:id="rId19"/>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32FB1" w:rsidRDefault="00D32FB1" w14:paraId="2FD4601B" w14:textId="77777777">
      <w:r>
        <w:separator/>
      </w:r>
    </w:p>
  </w:endnote>
  <w:endnote w:type="continuationSeparator" w:id="0">
    <w:p w:rsidR="00D32FB1" w:rsidRDefault="00D32FB1" w14:paraId="6925D726" w14:textId="77777777">
      <w:r>
        <w:continuationSeparator/>
      </w:r>
    </w:p>
  </w:endnote>
  <w:endnote w:type="continuationNotice" w:id="1">
    <w:p w:rsidR="00D32FB1" w:rsidRDefault="00D32FB1" w14:paraId="1D3EF3A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ublicSans-Thin">
    <w:altName w:val="Calibri"/>
    <w:charset w:val="4D"/>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2556B7D4" w:rsidP="2556B7D4" w:rsidRDefault="2556B7D4" w14:paraId="6E6D3275" w14:textId="1391C667">
    <w:pPr>
      <w:pStyle w:val="Footer"/>
      <w:jc w:val="right"/>
    </w:pPr>
    <w:r>
      <w:fldChar w:fldCharType="begin"/>
    </w:r>
    <w:r>
      <w:instrText>PAGE</w:instrText>
    </w:r>
    <w:r>
      <w:fldChar w:fldCharType="separate"/>
    </w:r>
    <w:r w:rsidR="007B488A">
      <w:t>2</w:t>
    </w:r>
    <w:r>
      <w:fldChar w:fldCharType="end"/>
    </w:r>
  </w:p>
  <w:p w:rsidR="008F1ABC" w:rsidP="00433B5C" w:rsidRDefault="00433B5C" w14:paraId="7BA6D3C5" w14:textId="47CAD7DF">
    <w:pPr>
      <w:pStyle w:val="BodyText"/>
      <w:tabs>
        <w:tab w:val="right" w:pos="941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Footer"/>
      <w:jc w:val="right"/>
      <w:rPr>
        <w:sz w:val="13"/>
        <w:szCs w:val="13"/>
      </w:rPr>
    </w:pPr>
    <w:r>
      <w:rPr>
        <w:sz w:val="13"/>
      </w:rPr>
      <w:t>Secrétariat du programme</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D32FB1" w:rsidP="0055419F" w:rsidRDefault="00D32FB1" w14:paraId="619D30F7"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D32FB1" w:rsidRDefault="00D32FB1" w14:paraId="63CBED01" w14:textId="77777777">
      <w:r>
        <w:continuationSeparator/>
      </w:r>
    </w:p>
  </w:footnote>
  <w:footnote w:type="continuationNotice" w:id="1">
    <w:p w:rsidR="00D32FB1" w:rsidRDefault="00D32FB1" w14:paraId="193FAD6D"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F27AC5" w:rsidP="1C7FB548" w:rsidRDefault="005F68B7" w14:paraId="2968F032" w14:textId="40F907FA">
    <w:pPr>
      <w:spacing w:before="20"/>
      <w:rPr>
        <w:rFonts w:ascii="Arial" w:hAnsi="Arial" w:cs="Arial"/>
        <w:b/>
        <w:bCs/>
        <w:color w:val="3BB041" w:themeColor="accent1"/>
        <w:sz w:val="15"/>
        <w:szCs w:val="15"/>
      </w:rPr>
    </w:pPr>
    <w:r>
      <w:rPr>
        <w:rFonts w:ascii="Arial" w:hAnsi="Arial"/>
        <w:b/>
        <w:color w:val="3BB041" w:themeColor="accent1"/>
        <w:sz w:val="15"/>
      </w:rPr>
      <w:t>Planifier l’adoption et l’utilisation de l’approche 7-1-7 : Pour commencer</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0"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1"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5D415"/>
    <w:multiLevelType w:val="hybridMultilevel"/>
    <w:tmpl w:val="BDB68668"/>
    <w:lvl w:ilvl="0" w:tplc="E6B069BA">
      <w:start w:val="1"/>
      <w:numFmt w:val="bullet"/>
      <w:lvlText w:val="-"/>
      <w:lvlJc w:val="left"/>
      <w:pPr>
        <w:ind w:left="720" w:hanging="360"/>
      </w:pPr>
      <w:rPr>
        <w:rFonts w:hint="default" w:ascii="Aptos" w:hAnsi="Aptos"/>
      </w:rPr>
    </w:lvl>
    <w:lvl w:ilvl="1" w:tplc="A2E00290">
      <w:start w:val="1"/>
      <w:numFmt w:val="bullet"/>
      <w:lvlText w:val="o"/>
      <w:lvlJc w:val="left"/>
      <w:pPr>
        <w:ind w:left="1440" w:hanging="360"/>
      </w:pPr>
      <w:rPr>
        <w:rFonts w:hint="default" w:ascii="Courier New" w:hAnsi="Courier New"/>
      </w:rPr>
    </w:lvl>
    <w:lvl w:ilvl="2" w:tplc="8C564AF0">
      <w:start w:val="1"/>
      <w:numFmt w:val="bullet"/>
      <w:lvlText w:val=""/>
      <w:lvlJc w:val="left"/>
      <w:pPr>
        <w:ind w:left="2160" w:hanging="360"/>
      </w:pPr>
      <w:rPr>
        <w:rFonts w:hint="default" w:ascii="Wingdings" w:hAnsi="Wingdings"/>
      </w:rPr>
    </w:lvl>
    <w:lvl w:ilvl="3" w:tplc="7156656C">
      <w:start w:val="1"/>
      <w:numFmt w:val="bullet"/>
      <w:lvlText w:val=""/>
      <w:lvlJc w:val="left"/>
      <w:pPr>
        <w:ind w:left="2880" w:hanging="360"/>
      </w:pPr>
      <w:rPr>
        <w:rFonts w:hint="default" w:ascii="Symbol" w:hAnsi="Symbol"/>
      </w:rPr>
    </w:lvl>
    <w:lvl w:ilvl="4" w:tplc="7C2E7DEE">
      <w:start w:val="1"/>
      <w:numFmt w:val="bullet"/>
      <w:lvlText w:val="o"/>
      <w:lvlJc w:val="left"/>
      <w:pPr>
        <w:ind w:left="3600" w:hanging="360"/>
      </w:pPr>
      <w:rPr>
        <w:rFonts w:hint="default" w:ascii="Courier New" w:hAnsi="Courier New"/>
      </w:rPr>
    </w:lvl>
    <w:lvl w:ilvl="5" w:tplc="7F80DA1E">
      <w:start w:val="1"/>
      <w:numFmt w:val="bullet"/>
      <w:lvlText w:val=""/>
      <w:lvlJc w:val="left"/>
      <w:pPr>
        <w:ind w:left="4320" w:hanging="360"/>
      </w:pPr>
      <w:rPr>
        <w:rFonts w:hint="default" w:ascii="Wingdings" w:hAnsi="Wingdings"/>
      </w:rPr>
    </w:lvl>
    <w:lvl w:ilvl="6" w:tplc="4F5296E4">
      <w:start w:val="1"/>
      <w:numFmt w:val="bullet"/>
      <w:lvlText w:val=""/>
      <w:lvlJc w:val="left"/>
      <w:pPr>
        <w:ind w:left="5040" w:hanging="360"/>
      </w:pPr>
      <w:rPr>
        <w:rFonts w:hint="default" w:ascii="Symbol" w:hAnsi="Symbol"/>
      </w:rPr>
    </w:lvl>
    <w:lvl w:ilvl="7" w:tplc="1A38229E">
      <w:start w:val="1"/>
      <w:numFmt w:val="bullet"/>
      <w:lvlText w:val="o"/>
      <w:lvlJc w:val="left"/>
      <w:pPr>
        <w:ind w:left="5760" w:hanging="360"/>
      </w:pPr>
      <w:rPr>
        <w:rFonts w:hint="default" w:ascii="Courier New" w:hAnsi="Courier New"/>
      </w:rPr>
    </w:lvl>
    <w:lvl w:ilvl="8" w:tplc="835AA34C">
      <w:start w:val="1"/>
      <w:numFmt w:val="bullet"/>
      <w:lvlText w:val=""/>
      <w:lvlJc w:val="left"/>
      <w:pPr>
        <w:ind w:left="6480" w:hanging="360"/>
      </w:pPr>
      <w:rPr>
        <w:rFonts w:hint="default" w:ascii="Wingdings" w:hAnsi="Wingdings"/>
      </w:rPr>
    </w:lvl>
  </w:abstractNum>
  <w:abstractNum w:abstractNumId="2" w15:restartNumberingAfterBreak="0">
    <w:nsid w:val="08717A4E"/>
    <w:multiLevelType w:val="hybridMultilevel"/>
    <w:tmpl w:val="CD2460AE"/>
    <w:lvl w:ilvl="0" w:tplc="04090001">
      <w:start w:val="1"/>
      <w:numFmt w:val="bullet"/>
      <w:lvlText w:val=""/>
      <w:lvlJc w:val="left"/>
      <w:pPr>
        <w:ind w:left="720" w:hanging="360"/>
      </w:pPr>
      <w:rPr>
        <w:rFonts w:hint="default" w:ascii="Symbol" w:hAnsi="Symbol"/>
        <w:color w:val="00B05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6CF42E9"/>
    <w:multiLevelType w:val="hybridMultilevel"/>
    <w:tmpl w:val="4B8C9AD0"/>
    <w:lvl w:ilvl="0" w:tplc="9870787C">
      <w:start w:val="1"/>
      <w:numFmt w:val="bullet"/>
      <w:lvlText w:val="•"/>
      <w:lvlJc w:val="left"/>
      <w:pPr>
        <w:tabs>
          <w:tab w:val="num" w:pos="720"/>
        </w:tabs>
        <w:ind w:left="720" w:hanging="360"/>
      </w:pPr>
      <w:rPr>
        <w:rFonts w:hint="default" w:ascii="Arial" w:hAnsi="Arial"/>
      </w:rPr>
    </w:lvl>
    <w:lvl w:ilvl="1" w:tplc="BF1060C4" w:tentative="1">
      <w:start w:val="1"/>
      <w:numFmt w:val="bullet"/>
      <w:lvlText w:val="•"/>
      <w:lvlJc w:val="left"/>
      <w:pPr>
        <w:tabs>
          <w:tab w:val="num" w:pos="1440"/>
        </w:tabs>
        <w:ind w:left="1440" w:hanging="360"/>
      </w:pPr>
      <w:rPr>
        <w:rFonts w:hint="default" w:ascii="Arial" w:hAnsi="Arial"/>
      </w:rPr>
    </w:lvl>
    <w:lvl w:ilvl="2" w:tplc="B4B89DB6" w:tentative="1">
      <w:start w:val="1"/>
      <w:numFmt w:val="bullet"/>
      <w:lvlText w:val="•"/>
      <w:lvlJc w:val="left"/>
      <w:pPr>
        <w:tabs>
          <w:tab w:val="num" w:pos="2160"/>
        </w:tabs>
        <w:ind w:left="2160" w:hanging="360"/>
      </w:pPr>
      <w:rPr>
        <w:rFonts w:hint="default" w:ascii="Arial" w:hAnsi="Arial"/>
      </w:rPr>
    </w:lvl>
    <w:lvl w:ilvl="3" w:tplc="B8C631D6" w:tentative="1">
      <w:start w:val="1"/>
      <w:numFmt w:val="bullet"/>
      <w:lvlText w:val="•"/>
      <w:lvlJc w:val="left"/>
      <w:pPr>
        <w:tabs>
          <w:tab w:val="num" w:pos="2880"/>
        </w:tabs>
        <w:ind w:left="2880" w:hanging="360"/>
      </w:pPr>
      <w:rPr>
        <w:rFonts w:hint="default" w:ascii="Arial" w:hAnsi="Arial"/>
      </w:rPr>
    </w:lvl>
    <w:lvl w:ilvl="4" w:tplc="2DC09168" w:tentative="1">
      <w:start w:val="1"/>
      <w:numFmt w:val="bullet"/>
      <w:lvlText w:val="•"/>
      <w:lvlJc w:val="left"/>
      <w:pPr>
        <w:tabs>
          <w:tab w:val="num" w:pos="3600"/>
        </w:tabs>
        <w:ind w:left="3600" w:hanging="360"/>
      </w:pPr>
      <w:rPr>
        <w:rFonts w:hint="default" w:ascii="Arial" w:hAnsi="Arial"/>
      </w:rPr>
    </w:lvl>
    <w:lvl w:ilvl="5" w:tplc="B48831B0" w:tentative="1">
      <w:start w:val="1"/>
      <w:numFmt w:val="bullet"/>
      <w:lvlText w:val="•"/>
      <w:lvlJc w:val="left"/>
      <w:pPr>
        <w:tabs>
          <w:tab w:val="num" w:pos="4320"/>
        </w:tabs>
        <w:ind w:left="4320" w:hanging="360"/>
      </w:pPr>
      <w:rPr>
        <w:rFonts w:hint="default" w:ascii="Arial" w:hAnsi="Arial"/>
      </w:rPr>
    </w:lvl>
    <w:lvl w:ilvl="6" w:tplc="BCC68972" w:tentative="1">
      <w:start w:val="1"/>
      <w:numFmt w:val="bullet"/>
      <w:lvlText w:val="•"/>
      <w:lvlJc w:val="left"/>
      <w:pPr>
        <w:tabs>
          <w:tab w:val="num" w:pos="5040"/>
        </w:tabs>
        <w:ind w:left="5040" w:hanging="360"/>
      </w:pPr>
      <w:rPr>
        <w:rFonts w:hint="default" w:ascii="Arial" w:hAnsi="Arial"/>
      </w:rPr>
    </w:lvl>
    <w:lvl w:ilvl="7" w:tplc="72440408" w:tentative="1">
      <w:start w:val="1"/>
      <w:numFmt w:val="bullet"/>
      <w:lvlText w:val="•"/>
      <w:lvlJc w:val="left"/>
      <w:pPr>
        <w:tabs>
          <w:tab w:val="num" w:pos="5760"/>
        </w:tabs>
        <w:ind w:left="5760" w:hanging="360"/>
      </w:pPr>
      <w:rPr>
        <w:rFonts w:hint="default" w:ascii="Arial" w:hAnsi="Arial"/>
      </w:rPr>
    </w:lvl>
    <w:lvl w:ilvl="8" w:tplc="E162F256" w:tentative="1">
      <w:start w:val="1"/>
      <w:numFmt w:val="bullet"/>
      <w:lvlText w:val="•"/>
      <w:lvlJc w:val="left"/>
      <w:pPr>
        <w:tabs>
          <w:tab w:val="num" w:pos="6480"/>
        </w:tabs>
        <w:ind w:left="6480" w:hanging="360"/>
      </w:pPr>
      <w:rPr>
        <w:rFonts w:hint="default" w:ascii="Arial" w:hAnsi="Arial"/>
      </w:rPr>
    </w:lvl>
  </w:abstractNum>
  <w:abstractNum w:abstractNumId="4" w15:restartNumberingAfterBreak="0">
    <w:nsid w:val="18064713"/>
    <w:multiLevelType w:val="hybridMultilevel"/>
    <w:tmpl w:val="ADBC728A"/>
    <w:lvl w:ilvl="0" w:tplc="31CA67BA">
      <w:start w:val="7"/>
      <w:numFmt w:val="bullet"/>
      <w:lvlText w:val="-"/>
      <w:lvlJc w:val="left"/>
      <w:pPr>
        <w:ind w:left="720" w:hanging="360"/>
      </w:pPr>
      <w:rPr>
        <w:rFonts w:hint="default" w:ascii="Arial" w:hAnsi="Arial" w:eastAsia="PublicSans-Thi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8DB353B"/>
    <w:multiLevelType w:val="hybridMultilevel"/>
    <w:tmpl w:val="A992DC60"/>
    <w:lvl w:ilvl="0" w:tplc="E2046CB2">
      <w:start w:val="1"/>
      <w:numFmt w:val="bullet"/>
      <w:lvlText w:val="•"/>
      <w:lvlJc w:val="left"/>
      <w:pPr>
        <w:tabs>
          <w:tab w:val="num" w:pos="720"/>
        </w:tabs>
        <w:ind w:left="720" w:hanging="360"/>
      </w:pPr>
      <w:rPr>
        <w:rFonts w:hint="default" w:ascii="Arial" w:hAnsi="Arial"/>
      </w:rPr>
    </w:lvl>
    <w:lvl w:ilvl="1" w:tplc="8AE4EC48" w:tentative="1">
      <w:start w:val="1"/>
      <w:numFmt w:val="bullet"/>
      <w:lvlText w:val="•"/>
      <w:lvlJc w:val="left"/>
      <w:pPr>
        <w:tabs>
          <w:tab w:val="num" w:pos="1440"/>
        </w:tabs>
        <w:ind w:left="1440" w:hanging="360"/>
      </w:pPr>
      <w:rPr>
        <w:rFonts w:hint="default" w:ascii="Arial" w:hAnsi="Arial"/>
      </w:rPr>
    </w:lvl>
    <w:lvl w:ilvl="2" w:tplc="4008CD92" w:tentative="1">
      <w:start w:val="1"/>
      <w:numFmt w:val="bullet"/>
      <w:lvlText w:val="•"/>
      <w:lvlJc w:val="left"/>
      <w:pPr>
        <w:tabs>
          <w:tab w:val="num" w:pos="2160"/>
        </w:tabs>
        <w:ind w:left="2160" w:hanging="360"/>
      </w:pPr>
      <w:rPr>
        <w:rFonts w:hint="default" w:ascii="Arial" w:hAnsi="Arial"/>
      </w:rPr>
    </w:lvl>
    <w:lvl w:ilvl="3" w:tplc="FDA8982A" w:tentative="1">
      <w:start w:val="1"/>
      <w:numFmt w:val="bullet"/>
      <w:lvlText w:val="•"/>
      <w:lvlJc w:val="left"/>
      <w:pPr>
        <w:tabs>
          <w:tab w:val="num" w:pos="2880"/>
        </w:tabs>
        <w:ind w:left="2880" w:hanging="360"/>
      </w:pPr>
      <w:rPr>
        <w:rFonts w:hint="default" w:ascii="Arial" w:hAnsi="Arial"/>
      </w:rPr>
    </w:lvl>
    <w:lvl w:ilvl="4" w:tplc="08005462" w:tentative="1">
      <w:start w:val="1"/>
      <w:numFmt w:val="bullet"/>
      <w:lvlText w:val="•"/>
      <w:lvlJc w:val="left"/>
      <w:pPr>
        <w:tabs>
          <w:tab w:val="num" w:pos="3600"/>
        </w:tabs>
        <w:ind w:left="3600" w:hanging="360"/>
      </w:pPr>
      <w:rPr>
        <w:rFonts w:hint="default" w:ascii="Arial" w:hAnsi="Arial"/>
      </w:rPr>
    </w:lvl>
    <w:lvl w:ilvl="5" w:tplc="CB589DF6" w:tentative="1">
      <w:start w:val="1"/>
      <w:numFmt w:val="bullet"/>
      <w:lvlText w:val="•"/>
      <w:lvlJc w:val="left"/>
      <w:pPr>
        <w:tabs>
          <w:tab w:val="num" w:pos="4320"/>
        </w:tabs>
        <w:ind w:left="4320" w:hanging="360"/>
      </w:pPr>
      <w:rPr>
        <w:rFonts w:hint="default" w:ascii="Arial" w:hAnsi="Arial"/>
      </w:rPr>
    </w:lvl>
    <w:lvl w:ilvl="6" w:tplc="61CEA85C" w:tentative="1">
      <w:start w:val="1"/>
      <w:numFmt w:val="bullet"/>
      <w:lvlText w:val="•"/>
      <w:lvlJc w:val="left"/>
      <w:pPr>
        <w:tabs>
          <w:tab w:val="num" w:pos="5040"/>
        </w:tabs>
        <w:ind w:left="5040" w:hanging="360"/>
      </w:pPr>
      <w:rPr>
        <w:rFonts w:hint="default" w:ascii="Arial" w:hAnsi="Arial"/>
      </w:rPr>
    </w:lvl>
    <w:lvl w:ilvl="7" w:tplc="3E046CB4" w:tentative="1">
      <w:start w:val="1"/>
      <w:numFmt w:val="bullet"/>
      <w:lvlText w:val="•"/>
      <w:lvlJc w:val="left"/>
      <w:pPr>
        <w:tabs>
          <w:tab w:val="num" w:pos="5760"/>
        </w:tabs>
        <w:ind w:left="5760" w:hanging="360"/>
      </w:pPr>
      <w:rPr>
        <w:rFonts w:hint="default" w:ascii="Arial" w:hAnsi="Arial"/>
      </w:rPr>
    </w:lvl>
    <w:lvl w:ilvl="8" w:tplc="CD48BF5C" w:tentative="1">
      <w:start w:val="1"/>
      <w:numFmt w:val="bullet"/>
      <w:lvlText w:val="•"/>
      <w:lvlJc w:val="left"/>
      <w:pPr>
        <w:tabs>
          <w:tab w:val="num" w:pos="6480"/>
        </w:tabs>
        <w:ind w:left="6480" w:hanging="360"/>
      </w:pPr>
      <w:rPr>
        <w:rFonts w:hint="default" w:ascii="Arial" w:hAnsi="Arial"/>
      </w:rPr>
    </w:lvl>
  </w:abstractNum>
  <w:abstractNum w:abstractNumId="6"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7" w15:restartNumberingAfterBreak="0">
    <w:nsid w:val="20990FDD"/>
    <w:multiLevelType w:val="hybridMultilevel"/>
    <w:tmpl w:val="389C1FAC"/>
    <w:lvl w:ilvl="0" w:tplc="54AC9E06">
      <w:start w:val="1"/>
      <w:numFmt w:val="bullet"/>
      <w:lvlText w:val=""/>
      <w:lvlJc w:val="left"/>
      <w:pPr>
        <w:ind w:left="720" w:hanging="360"/>
      </w:pPr>
      <w:rPr>
        <w:rFonts w:hint="default" w:ascii="Symbol" w:hAnsi="Symbol"/>
      </w:rPr>
    </w:lvl>
    <w:lvl w:ilvl="1" w:tplc="EAEE659E">
      <w:start w:val="1"/>
      <w:numFmt w:val="bullet"/>
      <w:lvlText w:val="o"/>
      <w:lvlJc w:val="left"/>
      <w:pPr>
        <w:ind w:left="1440" w:hanging="360"/>
      </w:pPr>
      <w:rPr>
        <w:rFonts w:hint="default" w:ascii="Courier New" w:hAnsi="Courier New"/>
      </w:rPr>
    </w:lvl>
    <w:lvl w:ilvl="2" w:tplc="C12E7428">
      <w:start w:val="1"/>
      <w:numFmt w:val="bullet"/>
      <w:lvlText w:val=""/>
      <w:lvlJc w:val="left"/>
      <w:pPr>
        <w:ind w:left="2160" w:hanging="360"/>
      </w:pPr>
      <w:rPr>
        <w:rFonts w:hint="default" w:ascii="Wingdings" w:hAnsi="Wingdings"/>
      </w:rPr>
    </w:lvl>
    <w:lvl w:ilvl="3" w:tplc="81EA6EA0">
      <w:start w:val="1"/>
      <w:numFmt w:val="bullet"/>
      <w:lvlText w:val=""/>
      <w:lvlJc w:val="left"/>
      <w:pPr>
        <w:ind w:left="2880" w:hanging="360"/>
      </w:pPr>
      <w:rPr>
        <w:rFonts w:hint="default" w:ascii="Symbol" w:hAnsi="Symbol"/>
      </w:rPr>
    </w:lvl>
    <w:lvl w:ilvl="4" w:tplc="61DA861A">
      <w:start w:val="1"/>
      <w:numFmt w:val="bullet"/>
      <w:lvlText w:val="o"/>
      <w:lvlJc w:val="left"/>
      <w:pPr>
        <w:ind w:left="3600" w:hanging="360"/>
      </w:pPr>
      <w:rPr>
        <w:rFonts w:hint="default" w:ascii="Courier New" w:hAnsi="Courier New"/>
      </w:rPr>
    </w:lvl>
    <w:lvl w:ilvl="5" w:tplc="280482BC">
      <w:start w:val="1"/>
      <w:numFmt w:val="bullet"/>
      <w:lvlText w:val=""/>
      <w:lvlJc w:val="left"/>
      <w:pPr>
        <w:ind w:left="4320" w:hanging="360"/>
      </w:pPr>
      <w:rPr>
        <w:rFonts w:hint="default" w:ascii="Wingdings" w:hAnsi="Wingdings"/>
      </w:rPr>
    </w:lvl>
    <w:lvl w:ilvl="6" w:tplc="08448734">
      <w:start w:val="1"/>
      <w:numFmt w:val="bullet"/>
      <w:lvlText w:val=""/>
      <w:lvlJc w:val="left"/>
      <w:pPr>
        <w:ind w:left="5040" w:hanging="360"/>
      </w:pPr>
      <w:rPr>
        <w:rFonts w:hint="default" w:ascii="Symbol" w:hAnsi="Symbol"/>
      </w:rPr>
    </w:lvl>
    <w:lvl w:ilvl="7" w:tplc="479489F0">
      <w:start w:val="1"/>
      <w:numFmt w:val="bullet"/>
      <w:lvlText w:val="o"/>
      <w:lvlJc w:val="left"/>
      <w:pPr>
        <w:ind w:left="5760" w:hanging="360"/>
      </w:pPr>
      <w:rPr>
        <w:rFonts w:hint="default" w:ascii="Courier New" w:hAnsi="Courier New"/>
      </w:rPr>
    </w:lvl>
    <w:lvl w:ilvl="8" w:tplc="5D8658AE">
      <w:start w:val="1"/>
      <w:numFmt w:val="bullet"/>
      <w:lvlText w:val=""/>
      <w:lvlJc w:val="left"/>
      <w:pPr>
        <w:ind w:left="6480" w:hanging="360"/>
      </w:pPr>
      <w:rPr>
        <w:rFonts w:hint="default" w:ascii="Wingdings" w:hAnsi="Wingdings"/>
      </w:rPr>
    </w:lvl>
  </w:abstractNum>
  <w:abstractNum w:abstractNumId="8" w15:restartNumberingAfterBreak="0">
    <w:nsid w:val="2D030F11"/>
    <w:multiLevelType w:val="hybridMultilevel"/>
    <w:tmpl w:val="6BEEE35C"/>
    <w:lvl w:ilvl="0" w:tplc="F4504BF8">
      <w:start w:val="1"/>
      <w:numFmt w:val="bullet"/>
      <w:lvlText w:val="•"/>
      <w:lvlJc w:val="left"/>
      <w:pPr>
        <w:tabs>
          <w:tab w:val="num" w:pos="720"/>
        </w:tabs>
        <w:ind w:left="720" w:hanging="360"/>
      </w:pPr>
      <w:rPr>
        <w:rFonts w:hint="default" w:ascii="Arial" w:hAnsi="Arial"/>
      </w:rPr>
    </w:lvl>
    <w:lvl w:ilvl="1" w:tplc="CDF6E8EA" w:tentative="1">
      <w:start w:val="1"/>
      <w:numFmt w:val="bullet"/>
      <w:lvlText w:val="•"/>
      <w:lvlJc w:val="left"/>
      <w:pPr>
        <w:tabs>
          <w:tab w:val="num" w:pos="1440"/>
        </w:tabs>
        <w:ind w:left="1440" w:hanging="360"/>
      </w:pPr>
      <w:rPr>
        <w:rFonts w:hint="default" w:ascii="Arial" w:hAnsi="Arial"/>
      </w:rPr>
    </w:lvl>
    <w:lvl w:ilvl="2" w:tplc="ED187B30" w:tentative="1">
      <w:start w:val="1"/>
      <w:numFmt w:val="bullet"/>
      <w:lvlText w:val="•"/>
      <w:lvlJc w:val="left"/>
      <w:pPr>
        <w:tabs>
          <w:tab w:val="num" w:pos="2160"/>
        </w:tabs>
        <w:ind w:left="2160" w:hanging="360"/>
      </w:pPr>
      <w:rPr>
        <w:rFonts w:hint="default" w:ascii="Arial" w:hAnsi="Arial"/>
      </w:rPr>
    </w:lvl>
    <w:lvl w:ilvl="3" w:tplc="55C83568" w:tentative="1">
      <w:start w:val="1"/>
      <w:numFmt w:val="bullet"/>
      <w:lvlText w:val="•"/>
      <w:lvlJc w:val="left"/>
      <w:pPr>
        <w:tabs>
          <w:tab w:val="num" w:pos="2880"/>
        </w:tabs>
        <w:ind w:left="2880" w:hanging="360"/>
      </w:pPr>
      <w:rPr>
        <w:rFonts w:hint="default" w:ascii="Arial" w:hAnsi="Arial"/>
      </w:rPr>
    </w:lvl>
    <w:lvl w:ilvl="4" w:tplc="60064C88" w:tentative="1">
      <w:start w:val="1"/>
      <w:numFmt w:val="bullet"/>
      <w:lvlText w:val="•"/>
      <w:lvlJc w:val="left"/>
      <w:pPr>
        <w:tabs>
          <w:tab w:val="num" w:pos="3600"/>
        </w:tabs>
        <w:ind w:left="3600" w:hanging="360"/>
      </w:pPr>
      <w:rPr>
        <w:rFonts w:hint="default" w:ascii="Arial" w:hAnsi="Arial"/>
      </w:rPr>
    </w:lvl>
    <w:lvl w:ilvl="5" w:tplc="6E3A02FE" w:tentative="1">
      <w:start w:val="1"/>
      <w:numFmt w:val="bullet"/>
      <w:lvlText w:val="•"/>
      <w:lvlJc w:val="left"/>
      <w:pPr>
        <w:tabs>
          <w:tab w:val="num" w:pos="4320"/>
        </w:tabs>
        <w:ind w:left="4320" w:hanging="360"/>
      </w:pPr>
      <w:rPr>
        <w:rFonts w:hint="default" w:ascii="Arial" w:hAnsi="Arial"/>
      </w:rPr>
    </w:lvl>
    <w:lvl w:ilvl="6" w:tplc="47D06CE8" w:tentative="1">
      <w:start w:val="1"/>
      <w:numFmt w:val="bullet"/>
      <w:lvlText w:val="•"/>
      <w:lvlJc w:val="left"/>
      <w:pPr>
        <w:tabs>
          <w:tab w:val="num" w:pos="5040"/>
        </w:tabs>
        <w:ind w:left="5040" w:hanging="360"/>
      </w:pPr>
      <w:rPr>
        <w:rFonts w:hint="default" w:ascii="Arial" w:hAnsi="Arial"/>
      </w:rPr>
    </w:lvl>
    <w:lvl w:ilvl="7" w:tplc="8FDEB394" w:tentative="1">
      <w:start w:val="1"/>
      <w:numFmt w:val="bullet"/>
      <w:lvlText w:val="•"/>
      <w:lvlJc w:val="left"/>
      <w:pPr>
        <w:tabs>
          <w:tab w:val="num" w:pos="5760"/>
        </w:tabs>
        <w:ind w:left="5760" w:hanging="360"/>
      </w:pPr>
      <w:rPr>
        <w:rFonts w:hint="default" w:ascii="Arial" w:hAnsi="Arial"/>
      </w:rPr>
    </w:lvl>
    <w:lvl w:ilvl="8" w:tplc="BBBEFBE4" w:tentative="1">
      <w:start w:val="1"/>
      <w:numFmt w:val="bullet"/>
      <w:lvlText w:val="•"/>
      <w:lvlJc w:val="left"/>
      <w:pPr>
        <w:tabs>
          <w:tab w:val="num" w:pos="6480"/>
        </w:tabs>
        <w:ind w:left="6480" w:hanging="360"/>
      </w:pPr>
      <w:rPr>
        <w:rFonts w:hint="default" w:ascii="Arial" w:hAnsi="Arial"/>
      </w:rPr>
    </w:lvl>
  </w:abstractNum>
  <w:abstractNum w:abstractNumId="9" w15:restartNumberingAfterBreak="0">
    <w:nsid w:val="387FDABB"/>
    <w:multiLevelType w:val="hybridMultilevel"/>
    <w:tmpl w:val="65D2B32A"/>
    <w:lvl w:ilvl="0" w:tplc="EED88422">
      <w:start w:val="1"/>
      <w:numFmt w:val="bullet"/>
      <w:lvlText w:val=""/>
      <w:lvlJc w:val="left"/>
      <w:pPr>
        <w:ind w:left="720" w:hanging="360"/>
      </w:pPr>
      <w:rPr>
        <w:rFonts w:hint="default" w:ascii="Symbol" w:hAnsi="Symbol"/>
      </w:rPr>
    </w:lvl>
    <w:lvl w:ilvl="1" w:tplc="6A780820">
      <w:start w:val="1"/>
      <w:numFmt w:val="bullet"/>
      <w:lvlText w:val="o"/>
      <w:lvlJc w:val="left"/>
      <w:pPr>
        <w:ind w:left="1440" w:hanging="360"/>
      </w:pPr>
      <w:rPr>
        <w:rFonts w:hint="default" w:ascii="Courier New" w:hAnsi="Courier New"/>
      </w:rPr>
    </w:lvl>
    <w:lvl w:ilvl="2" w:tplc="F66C1952">
      <w:start w:val="1"/>
      <w:numFmt w:val="bullet"/>
      <w:lvlText w:val=""/>
      <w:lvlJc w:val="left"/>
      <w:pPr>
        <w:ind w:left="2160" w:hanging="360"/>
      </w:pPr>
      <w:rPr>
        <w:rFonts w:hint="default" w:ascii="Wingdings" w:hAnsi="Wingdings"/>
      </w:rPr>
    </w:lvl>
    <w:lvl w:ilvl="3" w:tplc="C986C2CC">
      <w:start w:val="1"/>
      <w:numFmt w:val="bullet"/>
      <w:lvlText w:val=""/>
      <w:lvlJc w:val="left"/>
      <w:pPr>
        <w:ind w:left="2880" w:hanging="360"/>
      </w:pPr>
      <w:rPr>
        <w:rFonts w:hint="default" w:ascii="Symbol" w:hAnsi="Symbol"/>
      </w:rPr>
    </w:lvl>
    <w:lvl w:ilvl="4" w:tplc="B4E66294">
      <w:start w:val="1"/>
      <w:numFmt w:val="bullet"/>
      <w:lvlText w:val="o"/>
      <w:lvlJc w:val="left"/>
      <w:pPr>
        <w:ind w:left="3600" w:hanging="360"/>
      </w:pPr>
      <w:rPr>
        <w:rFonts w:hint="default" w:ascii="Courier New" w:hAnsi="Courier New"/>
      </w:rPr>
    </w:lvl>
    <w:lvl w:ilvl="5" w:tplc="1EF2A3D8">
      <w:start w:val="1"/>
      <w:numFmt w:val="bullet"/>
      <w:lvlText w:val=""/>
      <w:lvlJc w:val="left"/>
      <w:pPr>
        <w:ind w:left="4320" w:hanging="360"/>
      </w:pPr>
      <w:rPr>
        <w:rFonts w:hint="default" w:ascii="Wingdings" w:hAnsi="Wingdings"/>
      </w:rPr>
    </w:lvl>
    <w:lvl w:ilvl="6" w:tplc="2960CD78">
      <w:start w:val="1"/>
      <w:numFmt w:val="bullet"/>
      <w:lvlText w:val=""/>
      <w:lvlJc w:val="left"/>
      <w:pPr>
        <w:ind w:left="5040" w:hanging="360"/>
      </w:pPr>
      <w:rPr>
        <w:rFonts w:hint="default" w:ascii="Symbol" w:hAnsi="Symbol"/>
      </w:rPr>
    </w:lvl>
    <w:lvl w:ilvl="7" w:tplc="21841308">
      <w:start w:val="1"/>
      <w:numFmt w:val="bullet"/>
      <w:lvlText w:val="o"/>
      <w:lvlJc w:val="left"/>
      <w:pPr>
        <w:ind w:left="5760" w:hanging="360"/>
      </w:pPr>
      <w:rPr>
        <w:rFonts w:hint="default" w:ascii="Courier New" w:hAnsi="Courier New"/>
      </w:rPr>
    </w:lvl>
    <w:lvl w:ilvl="8" w:tplc="95DEEF1C">
      <w:start w:val="1"/>
      <w:numFmt w:val="bullet"/>
      <w:lvlText w:val=""/>
      <w:lvlJc w:val="left"/>
      <w:pPr>
        <w:ind w:left="6480" w:hanging="360"/>
      </w:pPr>
      <w:rPr>
        <w:rFonts w:hint="default" w:ascii="Wingdings" w:hAnsi="Wingdings"/>
      </w:rPr>
    </w:lvl>
  </w:abstractNum>
  <w:abstractNum w:abstractNumId="10"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2" w15:restartNumberingAfterBreak="0">
    <w:nsid w:val="3C0432CD"/>
    <w:multiLevelType w:val="hybridMultilevel"/>
    <w:tmpl w:val="54FE1AD4"/>
    <w:lvl w:ilvl="0" w:tplc="04090001">
      <w:start w:val="1"/>
      <w:numFmt w:val="bullet"/>
      <w:lvlText w:val=""/>
      <w:lvlJc w:val="left"/>
      <w:pPr>
        <w:ind w:left="772" w:hanging="360"/>
      </w:pPr>
      <w:rPr>
        <w:rFonts w:hint="default" w:ascii="Symbol" w:hAnsi="Symbol"/>
      </w:rPr>
    </w:lvl>
    <w:lvl w:ilvl="1" w:tplc="04090003">
      <w:start w:val="1"/>
      <w:numFmt w:val="bullet"/>
      <w:lvlText w:val="o"/>
      <w:lvlJc w:val="left"/>
      <w:pPr>
        <w:ind w:left="1492" w:hanging="360"/>
      </w:pPr>
      <w:rPr>
        <w:rFonts w:hint="default" w:ascii="Courier New" w:hAnsi="Courier New" w:cs="Courier New"/>
      </w:rPr>
    </w:lvl>
    <w:lvl w:ilvl="2" w:tplc="04090005" w:tentative="1">
      <w:start w:val="1"/>
      <w:numFmt w:val="bullet"/>
      <w:lvlText w:val=""/>
      <w:lvlJc w:val="left"/>
      <w:pPr>
        <w:ind w:left="2212" w:hanging="360"/>
      </w:pPr>
      <w:rPr>
        <w:rFonts w:hint="default" w:ascii="Wingdings" w:hAnsi="Wingdings"/>
      </w:rPr>
    </w:lvl>
    <w:lvl w:ilvl="3" w:tplc="04090001" w:tentative="1">
      <w:start w:val="1"/>
      <w:numFmt w:val="bullet"/>
      <w:lvlText w:val=""/>
      <w:lvlJc w:val="left"/>
      <w:pPr>
        <w:ind w:left="2932" w:hanging="360"/>
      </w:pPr>
      <w:rPr>
        <w:rFonts w:hint="default" w:ascii="Symbol" w:hAnsi="Symbol"/>
      </w:rPr>
    </w:lvl>
    <w:lvl w:ilvl="4" w:tplc="04090003" w:tentative="1">
      <w:start w:val="1"/>
      <w:numFmt w:val="bullet"/>
      <w:lvlText w:val="o"/>
      <w:lvlJc w:val="left"/>
      <w:pPr>
        <w:ind w:left="3652" w:hanging="360"/>
      </w:pPr>
      <w:rPr>
        <w:rFonts w:hint="default" w:ascii="Courier New" w:hAnsi="Courier New" w:cs="Courier New"/>
      </w:rPr>
    </w:lvl>
    <w:lvl w:ilvl="5" w:tplc="04090005" w:tentative="1">
      <w:start w:val="1"/>
      <w:numFmt w:val="bullet"/>
      <w:lvlText w:val=""/>
      <w:lvlJc w:val="left"/>
      <w:pPr>
        <w:ind w:left="4372" w:hanging="360"/>
      </w:pPr>
      <w:rPr>
        <w:rFonts w:hint="default" w:ascii="Wingdings" w:hAnsi="Wingdings"/>
      </w:rPr>
    </w:lvl>
    <w:lvl w:ilvl="6" w:tplc="04090001" w:tentative="1">
      <w:start w:val="1"/>
      <w:numFmt w:val="bullet"/>
      <w:lvlText w:val=""/>
      <w:lvlJc w:val="left"/>
      <w:pPr>
        <w:ind w:left="5092" w:hanging="360"/>
      </w:pPr>
      <w:rPr>
        <w:rFonts w:hint="default" w:ascii="Symbol" w:hAnsi="Symbol"/>
      </w:rPr>
    </w:lvl>
    <w:lvl w:ilvl="7" w:tplc="04090003" w:tentative="1">
      <w:start w:val="1"/>
      <w:numFmt w:val="bullet"/>
      <w:lvlText w:val="o"/>
      <w:lvlJc w:val="left"/>
      <w:pPr>
        <w:ind w:left="5812" w:hanging="360"/>
      </w:pPr>
      <w:rPr>
        <w:rFonts w:hint="default" w:ascii="Courier New" w:hAnsi="Courier New" w:cs="Courier New"/>
      </w:rPr>
    </w:lvl>
    <w:lvl w:ilvl="8" w:tplc="04090005" w:tentative="1">
      <w:start w:val="1"/>
      <w:numFmt w:val="bullet"/>
      <w:lvlText w:val=""/>
      <w:lvlJc w:val="left"/>
      <w:pPr>
        <w:ind w:left="6532" w:hanging="360"/>
      </w:pPr>
      <w:rPr>
        <w:rFonts w:hint="default" w:ascii="Wingdings" w:hAnsi="Wingdings"/>
      </w:rPr>
    </w:lvl>
  </w:abstractNum>
  <w:abstractNum w:abstractNumId="13" w15:restartNumberingAfterBreak="0">
    <w:nsid w:val="4387536E"/>
    <w:multiLevelType w:val="hybridMultilevel"/>
    <w:tmpl w:val="DDD6D3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5D2D8D7"/>
    <w:multiLevelType w:val="hybridMultilevel"/>
    <w:tmpl w:val="3AE61CD6"/>
    <w:lvl w:ilvl="0" w:tplc="C37A9892">
      <w:start w:val="1"/>
      <w:numFmt w:val="bullet"/>
      <w:lvlText w:val=""/>
      <w:lvlJc w:val="left"/>
      <w:pPr>
        <w:ind w:left="720" w:hanging="360"/>
      </w:pPr>
      <w:rPr>
        <w:rFonts w:hint="default" w:ascii="Symbol" w:hAnsi="Symbol"/>
      </w:rPr>
    </w:lvl>
    <w:lvl w:ilvl="1" w:tplc="818A24EA">
      <w:start w:val="1"/>
      <w:numFmt w:val="bullet"/>
      <w:lvlText w:val="o"/>
      <w:lvlJc w:val="left"/>
      <w:pPr>
        <w:ind w:left="1440" w:hanging="360"/>
      </w:pPr>
      <w:rPr>
        <w:rFonts w:hint="default" w:ascii="Courier New" w:hAnsi="Courier New"/>
      </w:rPr>
    </w:lvl>
    <w:lvl w:ilvl="2" w:tplc="75F0D754">
      <w:start w:val="1"/>
      <w:numFmt w:val="bullet"/>
      <w:lvlText w:val=""/>
      <w:lvlJc w:val="left"/>
      <w:pPr>
        <w:ind w:left="2160" w:hanging="360"/>
      </w:pPr>
      <w:rPr>
        <w:rFonts w:hint="default" w:ascii="Wingdings" w:hAnsi="Wingdings"/>
      </w:rPr>
    </w:lvl>
    <w:lvl w:ilvl="3" w:tplc="6D9C8B76">
      <w:start w:val="1"/>
      <w:numFmt w:val="bullet"/>
      <w:lvlText w:val=""/>
      <w:lvlJc w:val="left"/>
      <w:pPr>
        <w:ind w:left="2880" w:hanging="360"/>
      </w:pPr>
      <w:rPr>
        <w:rFonts w:hint="default" w:ascii="Symbol" w:hAnsi="Symbol"/>
      </w:rPr>
    </w:lvl>
    <w:lvl w:ilvl="4" w:tplc="A77234F4">
      <w:start w:val="1"/>
      <w:numFmt w:val="bullet"/>
      <w:lvlText w:val="o"/>
      <w:lvlJc w:val="left"/>
      <w:pPr>
        <w:ind w:left="3600" w:hanging="360"/>
      </w:pPr>
      <w:rPr>
        <w:rFonts w:hint="default" w:ascii="Courier New" w:hAnsi="Courier New"/>
      </w:rPr>
    </w:lvl>
    <w:lvl w:ilvl="5" w:tplc="CA5254CC">
      <w:start w:val="1"/>
      <w:numFmt w:val="bullet"/>
      <w:lvlText w:val=""/>
      <w:lvlJc w:val="left"/>
      <w:pPr>
        <w:ind w:left="4320" w:hanging="360"/>
      </w:pPr>
      <w:rPr>
        <w:rFonts w:hint="default" w:ascii="Wingdings" w:hAnsi="Wingdings"/>
      </w:rPr>
    </w:lvl>
    <w:lvl w:ilvl="6" w:tplc="938AC39A">
      <w:start w:val="1"/>
      <w:numFmt w:val="bullet"/>
      <w:lvlText w:val=""/>
      <w:lvlJc w:val="left"/>
      <w:pPr>
        <w:ind w:left="5040" w:hanging="360"/>
      </w:pPr>
      <w:rPr>
        <w:rFonts w:hint="default" w:ascii="Symbol" w:hAnsi="Symbol"/>
      </w:rPr>
    </w:lvl>
    <w:lvl w:ilvl="7" w:tplc="A2E849E4">
      <w:start w:val="1"/>
      <w:numFmt w:val="bullet"/>
      <w:lvlText w:val="o"/>
      <w:lvlJc w:val="left"/>
      <w:pPr>
        <w:ind w:left="5760" w:hanging="360"/>
      </w:pPr>
      <w:rPr>
        <w:rFonts w:hint="default" w:ascii="Courier New" w:hAnsi="Courier New"/>
      </w:rPr>
    </w:lvl>
    <w:lvl w:ilvl="8" w:tplc="00CE2CEE">
      <w:start w:val="1"/>
      <w:numFmt w:val="bullet"/>
      <w:lvlText w:val=""/>
      <w:lvlJc w:val="left"/>
      <w:pPr>
        <w:ind w:left="6480" w:hanging="360"/>
      </w:pPr>
      <w:rPr>
        <w:rFonts w:hint="default" w:ascii="Wingdings" w:hAnsi="Wingdings"/>
      </w:rPr>
    </w:lvl>
  </w:abstractNum>
  <w:abstractNum w:abstractNumId="15" w15:restartNumberingAfterBreak="0">
    <w:nsid w:val="50272E2F"/>
    <w:multiLevelType w:val="hybridMultilevel"/>
    <w:tmpl w:val="EC647BC4"/>
    <w:lvl w:ilvl="0" w:tplc="88A008F8">
      <w:start w:val="1"/>
      <w:numFmt w:val="bullet"/>
      <w:lvlText w:val="•"/>
      <w:lvlJc w:val="left"/>
      <w:pPr>
        <w:tabs>
          <w:tab w:val="num" w:pos="720"/>
        </w:tabs>
        <w:ind w:left="720" w:hanging="360"/>
      </w:pPr>
      <w:rPr>
        <w:rFonts w:hint="default" w:ascii="Arial" w:hAnsi="Arial"/>
      </w:rPr>
    </w:lvl>
    <w:lvl w:ilvl="1" w:tplc="818C3CB4" w:tentative="1">
      <w:start w:val="1"/>
      <w:numFmt w:val="bullet"/>
      <w:lvlText w:val="•"/>
      <w:lvlJc w:val="left"/>
      <w:pPr>
        <w:tabs>
          <w:tab w:val="num" w:pos="1440"/>
        </w:tabs>
        <w:ind w:left="1440" w:hanging="360"/>
      </w:pPr>
      <w:rPr>
        <w:rFonts w:hint="default" w:ascii="Arial" w:hAnsi="Arial"/>
      </w:rPr>
    </w:lvl>
    <w:lvl w:ilvl="2" w:tplc="10F4B382" w:tentative="1">
      <w:start w:val="1"/>
      <w:numFmt w:val="bullet"/>
      <w:lvlText w:val="•"/>
      <w:lvlJc w:val="left"/>
      <w:pPr>
        <w:tabs>
          <w:tab w:val="num" w:pos="2160"/>
        </w:tabs>
        <w:ind w:left="2160" w:hanging="360"/>
      </w:pPr>
      <w:rPr>
        <w:rFonts w:hint="default" w:ascii="Arial" w:hAnsi="Arial"/>
      </w:rPr>
    </w:lvl>
    <w:lvl w:ilvl="3" w:tplc="376A27E0" w:tentative="1">
      <w:start w:val="1"/>
      <w:numFmt w:val="bullet"/>
      <w:lvlText w:val="•"/>
      <w:lvlJc w:val="left"/>
      <w:pPr>
        <w:tabs>
          <w:tab w:val="num" w:pos="2880"/>
        </w:tabs>
        <w:ind w:left="2880" w:hanging="360"/>
      </w:pPr>
      <w:rPr>
        <w:rFonts w:hint="default" w:ascii="Arial" w:hAnsi="Arial"/>
      </w:rPr>
    </w:lvl>
    <w:lvl w:ilvl="4" w:tplc="4A04EDE8" w:tentative="1">
      <w:start w:val="1"/>
      <w:numFmt w:val="bullet"/>
      <w:lvlText w:val="•"/>
      <w:lvlJc w:val="left"/>
      <w:pPr>
        <w:tabs>
          <w:tab w:val="num" w:pos="3600"/>
        </w:tabs>
        <w:ind w:left="3600" w:hanging="360"/>
      </w:pPr>
      <w:rPr>
        <w:rFonts w:hint="default" w:ascii="Arial" w:hAnsi="Arial"/>
      </w:rPr>
    </w:lvl>
    <w:lvl w:ilvl="5" w:tplc="5E62443A" w:tentative="1">
      <w:start w:val="1"/>
      <w:numFmt w:val="bullet"/>
      <w:lvlText w:val="•"/>
      <w:lvlJc w:val="left"/>
      <w:pPr>
        <w:tabs>
          <w:tab w:val="num" w:pos="4320"/>
        </w:tabs>
        <w:ind w:left="4320" w:hanging="360"/>
      </w:pPr>
      <w:rPr>
        <w:rFonts w:hint="default" w:ascii="Arial" w:hAnsi="Arial"/>
      </w:rPr>
    </w:lvl>
    <w:lvl w:ilvl="6" w:tplc="EAB0E498" w:tentative="1">
      <w:start w:val="1"/>
      <w:numFmt w:val="bullet"/>
      <w:lvlText w:val="•"/>
      <w:lvlJc w:val="left"/>
      <w:pPr>
        <w:tabs>
          <w:tab w:val="num" w:pos="5040"/>
        </w:tabs>
        <w:ind w:left="5040" w:hanging="360"/>
      </w:pPr>
      <w:rPr>
        <w:rFonts w:hint="default" w:ascii="Arial" w:hAnsi="Arial"/>
      </w:rPr>
    </w:lvl>
    <w:lvl w:ilvl="7" w:tplc="2496D4D8" w:tentative="1">
      <w:start w:val="1"/>
      <w:numFmt w:val="bullet"/>
      <w:lvlText w:val="•"/>
      <w:lvlJc w:val="left"/>
      <w:pPr>
        <w:tabs>
          <w:tab w:val="num" w:pos="5760"/>
        </w:tabs>
        <w:ind w:left="5760" w:hanging="360"/>
      </w:pPr>
      <w:rPr>
        <w:rFonts w:hint="default" w:ascii="Arial" w:hAnsi="Arial"/>
      </w:rPr>
    </w:lvl>
    <w:lvl w:ilvl="8" w:tplc="1282524E" w:tentative="1">
      <w:start w:val="1"/>
      <w:numFmt w:val="bullet"/>
      <w:lvlText w:val="•"/>
      <w:lvlJc w:val="left"/>
      <w:pPr>
        <w:tabs>
          <w:tab w:val="num" w:pos="6480"/>
        </w:tabs>
        <w:ind w:left="6480" w:hanging="360"/>
      </w:pPr>
      <w:rPr>
        <w:rFonts w:hint="default" w:ascii="Arial" w:hAnsi="Arial"/>
      </w:rPr>
    </w:lvl>
  </w:abstractNum>
  <w:abstractNum w:abstractNumId="16" w15:restartNumberingAfterBreak="0">
    <w:nsid w:val="5457587B"/>
    <w:multiLevelType w:val="hybridMultilevel"/>
    <w:tmpl w:val="E93E748A"/>
    <w:lvl w:ilvl="0" w:tplc="04090001">
      <w:start w:val="1"/>
      <w:numFmt w:val="bullet"/>
      <w:lvlText w:val=""/>
      <w:lvlJc w:val="left"/>
      <w:pPr>
        <w:ind w:left="720" w:hanging="360"/>
      </w:pPr>
      <w:rPr>
        <w:rFonts w:hint="default" w:ascii="Symbol" w:hAnsi="Symbol"/>
        <w:color w:val="00B050"/>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7"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821418"/>
    <w:multiLevelType w:val="hybridMultilevel"/>
    <w:tmpl w:val="115C590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9" w15:restartNumberingAfterBreak="0">
    <w:nsid w:val="632F6AF5"/>
    <w:multiLevelType w:val="hybridMultilevel"/>
    <w:tmpl w:val="54EA1C32"/>
    <w:lvl w:ilvl="0" w:tplc="33245D1A">
      <w:start w:val="1"/>
      <w:numFmt w:val="bullet"/>
      <w:lvlText w:val=""/>
      <w:lvlJc w:val="left"/>
      <w:pPr>
        <w:ind w:left="720" w:hanging="360"/>
      </w:pPr>
      <w:rPr>
        <w:rFonts w:hint="default" w:ascii="Symbol" w:hAnsi="Symbol"/>
      </w:rPr>
    </w:lvl>
    <w:lvl w:ilvl="1" w:tplc="3EFE18D2">
      <w:start w:val="1"/>
      <w:numFmt w:val="bullet"/>
      <w:lvlText w:val="o"/>
      <w:lvlJc w:val="left"/>
      <w:pPr>
        <w:ind w:left="1440" w:hanging="360"/>
      </w:pPr>
      <w:rPr>
        <w:rFonts w:hint="default" w:ascii="Courier New" w:hAnsi="Courier New"/>
      </w:rPr>
    </w:lvl>
    <w:lvl w:ilvl="2" w:tplc="B694FA4A">
      <w:start w:val="1"/>
      <w:numFmt w:val="bullet"/>
      <w:lvlText w:val=""/>
      <w:lvlJc w:val="left"/>
      <w:pPr>
        <w:ind w:left="2160" w:hanging="360"/>
      </w:pPr>
      <w:rPr>
        <w:rFonts w:hint="default" w:ascii="Wingdings" w:hAnsi="Wingdings"/>
      </w:rPr>
    </w:lvl>
    <w:lvl w:ilvl="3" w:tplc="6E9CC2D6">
      <w:start w:val="1"/>
      <w:numFmt w:val="bullet"/>
      <w:lvlText w:val=""/>
      <w:lvlJc w:val="left"/>
      <w:pPr>
        <w:ind w:left="2880" w:hanging="360"/>
      </w:pPr>
      <w:rPr>
        <w:rFonts w:hint="default" w:ascii="Symbol" w:hAnsi="Symbol"/>
      </w:rPr>
    </w:lvl>
    <w:lvl w:ilvl="4" w:tplc="38F46EF8">
      <w:start w:val="1"/>
      <w:numFmt w:val="bullet"/>
      <w:lvlText w:val="o"/>
      <w:lvlJc w:val="left"/>
      <w:pPr>
        <w:ind w:left="3600" w:hanging="360"/>
      </w:pPr>
      <w:rPr>
        <w:rFonts w:hint="default" w:ascii="Courier New" w:hAnsi="Courier New"/>
      </w:rPr>
    </w:lvl>
    <w:lvl w:ilvl="5" w:tplc="9BE2DA0C">
      <w:start w:val="1"/>
      <w:numFmt w:val="bullet"/>
      <w:lvlText w:val=""/>
      <w:lvlJc w:val="left"/>
      <w:pPr>
        <w:ind w:left="4320" w:hanging="360"/>
      </w:pPr>
      <w:rPr>
        <w:rFonts w:hint="default" w:ascii="Wingdings" w:hAnsi="Wingdings"/>
      </w:rPr>
    </w:lvl>
    <w:lvl w:ilvl="6" w:tplc="A2A293D6">
      <w:start w:val="1"/>
      <w:numFmt w:val="bullet"/>
      <w:lvlText w:val=""/>
      <w:lvlJc w:val="left"/>
      <w:pPr>
        <w:ind w:left="5040" w:hanging="360"/>
      </w:pPr>
      <w:rPr>
        <w:rFonts w:hint="default" w:ascii="Symbol" w:hAnsi="Symbol"/>
      </w:rPr>
    </w:lvl>
    <w:lvl w:ilvl="7" w:tplc="18E20944">
      <w:start w:val="1"/>
      <w:numFmt w:val="bullet"/>
      <w:lvlText w:val="o"/>
      <w:lvlJc w:val="left"/>
      <w:pPr>
        <w:ind w:left="5760" w:hanging="360"/>
      </w:pPr>
      <w:rPr>
        <w:rFonts w:hint="default" w:ascii="Courier New" w:hAnsi="Courier New"/>
      </w:rPr>
    </w:lvl>
    <w:lvl w:ilvl="8" w:tplc="B9987924">
      <w:start w:val="1"/>
      <w:numFmt w:val="bullet"/>
      <w:lvlText w:val=""/>
      <w:lvlJc w:val="left"/>
      <w:pPr>
        <w:ind w:left="6480" w:hanging="360"/>
      </w:pPr>
      <w:rPr>
        <w:rFonts w:hint="default" w:ascii="Wingdings" w:hAnsi="Wingdings"/>
      </w:rPr>
    </w:lvl>
  </w:abstractNum>
  <w:abstractNum w:abstractNumId="20"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56D4601"/>
    <w:multiLevelType w:val="hybridMultilevel"/>
    <w:tmpl w:val="9258A8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66AEFD59"/>
    <w:multiLevelType w:val="hybridMultilevel"/>
    <w:tmpl w:val="B3F07E78"/>
    <w:lvl w:ilvl="0" w:tplc="48F2EB9E">
      <w:start w:val="1"/>
      <w:numFmt w:val="bullet"/>
      <w:lvlText w:val=""/>
      <w:lvlJc w:val="left"/>
      <w:pPr>
        <w:ind w:left="720" w:hanging="360"/>
      </w:pPr>
      <w:rPr>
        <w:rFonts w:hint="default" w:ascii="Symbol" w:hAnsi="Symbol"/>
      </w:rPr>
    </w:lvl>
    <w:lvl w:ilvl="1" w:tplc="C7466046">
      <w:start w:val="1"/>
      <w:numFmt w:val="bullet"/>
      <w:lvlText w:val="o"/>
      <w:lvlJc w:val="left"/>
      <w:pPr>
        <w:ind w:left="1440" w:hanging="360"/>
      </w:pPr>
      <w:rPr>
        <w:rFonts w:hint="default" w:ascii="Courier New" w:hAnsi="Courier New"/>
      </w:rPr>
    </w:lvl>
    <w:lvl w:ilvl="2" w:tplc="E02444FC">
      <w:start w:val="1"/>
      <w:numFmt w:val="bullet"/>
      <w:lvlText w:val=""/>
      <w:lvlJc w:val="left"/>
      <w:pPr>
        <w:ind w:left="2160" w:hanging="360"/>
      </w:pPr>
      <w:rPr>
        <w:rFonts w:hint="default" w:ascii="Wingdings" w:hAnsi="Wingdings"/>
      </w:rPr>
    </w:lvl>
    <w:lvl w:ilvl="3" w:tplc="D182F112">
      <w:start w:val="1"/>
      <w:numFmt w:val="bullet"/>
      <w:lvlText w:val=""/>
      <w:lvlJc w:val="left"/>
      <w:pPr>
        <w:ind w:left="2880" w:hanging="360"/>
      </w:pPr>
      <w:rPr>
        <w:rFonts w:hint="default" w:ascii="Symbol" w:hAnsi="Symbol"/>
      </w:rPr>
    </w:lvl>
    <w:lvl w:ilvl="4" w:tplc="F6BE855A">
      <w:start w:val="1"/>
      <w:numFmt w:val="bullet"/>
      <w:lvlText w:val="o"/>
      <w:lvlJc w:val="left"/>
      <w:pPr>
        <w:ind w:left="3600" w:hanging="360"/>
      </w:pPr>
      <w:rPr>
        <w:rFonts w:hint="default" w:ascii="Courier New" w:hAnsi="Courier New"/>
      </w:rPr>
    </w:lvl>
    <w:lvl w:ilvl="5" w:tplc="43EE50C4">
      <w:start w:val="1"/>
      <w:numFmt w:val="bullet"/>
      <w:lvlText w:val=""/>
      <w:lvlJc w:val="left"/>
      <w:pPr>
        <w:ind w:left="4320" w:hanging="360"/>
      </w:pPr>
      <w:rPr>
        <w:rFonts w:hint="default" w:ascii="Wingdings" w:hAnsi="Wingdings"/>
      </w:rPr>
    </w:lvl>
    <w:lvl w:ilvl="6" w:tplc="C02C06B8">
      <w:start w:val="1"/>
      <w:numFmt w:val="bullet"/>
      <w:lvlText w:val=""/>
      <w:lvlJc w:val="left"/>
      <w:pPr>
        <w:ind w:left="5040" w:hanging="360"/>
      </w:pPr>
      <w:rPr>
        <w:rFonts w:hint="default" w:ascii="Symbol" w:hAnsi="Symbol"/>
      </w:rPr>
    </w:lvl>
    <w:lvl w:ilvl="7" w:tplc="3FEC8A34">
      <w:start w:val="1"/>
      <w:numFmt w:val="bullet"/>
      <w:lvlText w:val="o"/>
      <w:lvlJc w:val="left"/>
      <w:pPr>
        <w:ind w:left="5760" w:hanging="360"/>
      </w:pPr>
      <w:rPr>
        <w:rFonts w:hint="default" w:ascii="Courier New" w:hAnsi="Courier New"/>
      </w:rPr>
    </w:lvl>
    <w:lvl w:ilvl="8" w:tplc="7B96AC7E">
      <w:start w:val="1"/>
      <w:numFmt w:val="bullet"/>
      <w:lvlText w:val=""/>
      <w:lvlJc w:val="left"/>
      <w:pPr>
        <w:ind w:left="6480" w:hanging="360"/>
      </w:pPr>
      <w:rPr>
        <w:rFonts w:hint="default" w:ascii="Wingdings" w:hAnsi="Wingdings"/>
      </w:rPr>
    </w:lvl>
  </w:abstractNum>
  <w:abstractNum w:abstractNumId="23" w15:restartNumberingAfterBreak="0">
    <w:nsid w:val="672F4A06"/>
    <w:multiLevelType w:val="hybridMultilevel"/>
    <w:tmpl w:val="07685B0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98C8D28"/>
    <w:multiLevelType w:val="hybridMultilevel"/>
    <w:tmpl w:val="774C3C3E"/>
    <w:lvl w:ilvl="0" w:tplc="A40A96F0">
      <w:start w:val="1"/>
      <w:numFmt w:val="bullet"/>
      <w:lvlText w:val=""/>
      <w:lvlJc w:val="left"/>
      <w:pPr>
        <w:ind w:left="720" w:hanging="360"/>
      </w:pPr>
      <w:rPr>
        <w:rFonts w:hint="default" w:ascii="Symbol" w:hAnsi="Symbol"/>
      </w:rPr>
    </w:lvl>
    <w:lvl w:ilvl="1" w:tplc="253A84FA">
      <w:start w:val="1"/>
      <w:numFmt w:val="bullet"/>
      <w:lvlText w:val="o"/>
      <w:lvlJc w:val="left"/>
      <w:pPr>
        <w:ind w:left="1440" w:hanging="360"/>
      </w:pPr>
      <w:rPr>
        <w:rFonts w:hint="default" w:ascii="Courier New" w:hAnsi="Courier New"/>
      </w:rPr>
    </w:lvl>
    <w:lvl w:ilvl="2" w:tplc="E594F39E">
      <w:start w:val="1"/>
      <w:numFmt w:val="bullet"/>
      <w:lvlText w:val=""/>
      <w:lvlJc w:val="left"/>
      <w:pPr>
        <w:ind w:left="2160" w:hanging="360"/>
      </w:pPr>
      <w:rPr>
        <w:rFonts w:hint="default" w:ascii="Wingdings" w:hAnsi="Wingdings"/>
      </w:rPr>
    </w:lvl>
    <w:lvl w:ilvl="3" w:tplc="B5504A06">
      <w:start w:val="1"/>
      <w:numFmt w:val="bullet"/>
      <w:lvlText w:val=""/>
      <w:lvlJc w:val="left"/>
      <w:pPr>
        <w:ind w:left="2880" w:hanging="360"/>
      </w:pPr>
      <w:rPr>
        <w:rFonts w:hint="default" w:ascii="Symbol" w:hAnsi="Symbol"/>
      </w:rPr>
    </w:lvl>
    <w:lvl w:ilvl="4" w:tplc="5A1AE910">
      <w:start w:val="1"/>
      <w:numFmt w:val="bullet"/>
      <w:lvlText w:val="o"/>
      <w:lvlJc w:val="left"/>
      <w:pPr>
        <w:ind w:left="3600" w:hanging="360"/>
      </w:pPr>
      <w:rPr>
        <w:rFonts w:hint="default" w:ascii="Courier New" w:hAnsi="Courier New"/>
      </w:rPr>
    </w:lvl>
    <w:lvl w:ilvl="5" w:tplc="B3AA1C94">
      <w:start w:val="1"/>
      <w:numFmt w:val="bullet"/>
      <w:lvlText w:val=""/>
      <w:lvlJc w:val="left"/>
      <w:pPr>
        <w:ind w:left="4320" w:hanging="360"/>
      </w:pPr>
      <w:rPr>
        <w:rFonts w:hint="default" w:ascii="Wingdings" w:hAnsi="Wingdings"/>
      </w:rPr>
    </w:lvl>
    <w:lvl w:ilvl="6" w:tplc="CBBC5F50">
      <w:start w:val="1"/>
      <w:numFmt w:val="bullet"/>
      <w:lvlText w:val=""/>
      <w:lvlJc w:val="left"/>
      <w:pPr>
        <w:ind w:left="5040" w:hanging="360"/>
      </w:pPr>
      <w:rPr>
        <w:rFonts w:hint="default" w:ascii="Symbol" w:hAnsi="Symbol"/>
      </w:rPr>
    </w:lvl>
    <w:lvl w:ilvl="7" w:tplc="DFD0AAB4">
      <w:start w:val="1"/>
      <w:numFmt w:val="bullet"/>
      <w:lvlText w:val="o"/>
      <w:lvlJc w:val="left"/>
      <w:pPr>
        <w:ind w:left="5760" w:hanging="360"/>
      </w:pPr>
      <w:rPr>
        <w:rFonts w:hint="default" w:ascii="Courier New" w:hAnsi="Courier New"/>
      </w:rPr>
    </w:lvl>
    <w:lvl w:ilvl="8" w:tplc="48460A8E">
      <w:start w:val="1"/>
      <w:numFmt w:val="bullet"/>
      <w:lvlText w:val=""/>
      <w:lvlJc w:val="left"/>
      <w:pPr>
        <w:ind w:left="6480" w:hanging="360"/>
      </w:pPr>
      <w:rPr>
        <w:rFonts w:hint="default" w:ascii="Wingdings" w:hAnsi="Wingdings"/>
      </w:rPr>
    </w:lvl>
  </w:abstractNum>
  <w:abstractNum w:abstractNumId="26" w15:restartNumberingAfterBreak="0">
    <w:nsid w:val="6A71D1E5"/>
    <w:multiLevelType w:val="hybridMultilevel"/>
    <w:tmpl w:val="4F1EB000"/>
    <w:lvl w:ilvl="0" w:tplc="6E843B14">
      <w:start w:val="1"/>
      <w:numFmt w:val="bullet"/>
      <w:lvlText w:val=""/>
      <w:lvlJc w:val="left"/>
      <w:pPr>
        <w:ind w:left="720" w:hanging="360"/>
      </w:pPr>
      <w:rPr>
        <w:rFonts w:hint="default" w:ascii="Symbol" w:hAnsi="Symbol"/>
      </w:rPr>
    </w:lvl>
    <w:lvl w:ilvl="1" w:tplc="FBC8B3E6">
      <w:start w:val="1"/>
      <w:numFmt w:val="bullet"/>
      <w:lvlText w:val="o"/>
      <w:lvlJc w:val="left"/>
      <w:pPr>
        <w:ind w:left="1440" w:hanging="360"/>
      </w:pPr>
      <w:rPr>
        <w:rFonts w:hint="default" w:ascii="Courier New" w:hAnsi="Courier New"/>
      </w:rPr>
    </w:lvl>
    <w:lvl w:ilvl="2" w:tplc="325AECFE">
      <w:start w:val="1"/>
      <w:numFmt w:val="bullet"/>
      <w:lvlText w:val=""/>
      <w:lvlJc w:val="left"/>
      <w:pPr>
        <w:ind w:left="2160" w:hanging="360"/>
      </w:pPr>
      <w:rPr>
        <w:rFonts w:hint="default" w:ascii="Wingdings" w:hAnsi="Wingdings"/>
      </w:rPr>
    </w:lvl>
    <w:lvl w:ilvl="3" w:tplc="725EDB16">
      <w:start w:val="1"/>
      <w:numFmt w:val="bullet"/>
      <w:lvlText w:val=""/>
      <w:lvlJc w:val="left"/>
      <w:pPr>
        <w:ind w:left="2880" w:hanging="360"/>
      </w:pPr>
      <w:rPr>
        <w:rFonts w:hint="default" w:ascii="Symbol" w:hAnsi="Symbol"/>
      </w:rPr>
    </w:lvl>
    <w:lvl w:ilvl="4" w:tplc="68ACF0AC">
      <w:start w:val="1"/>
      <w:numFmt w:val="bullet"/>
      <w:lvlText w:val="o"/>
      <w:lvlJc w:val="left"/>
      <w:pPr>
        <w:ind w:left="3600" w:hanging="360"/>
      </w:pPr>
      <w:rPr>
        <w:rFonts w:hint="default" w:ascii="Courier New" w:hAnsi="Courier New"/>
      </w:rPr>
    </w:lvl>
    <w:lvl w:ilvl="5" w:tplc="B9A0D082">
      <w:start w:val="1"/>
      <w:numFmt w:val="bullet"/>
      <w:lvlText w:val=""/>
      <w:lvlJc w:val="left"/>
      <w:pPr>
        <w:ind w:left="4320" w:hanging="360"/>
      </w:pPr>
      <w:rPr>
        <w:rFonts w:hint="default" w:ascii="Wingdings" w:hAnsi="Wingdings"/>
      </w:rPr>
    </w:lvl>
    <w:lvl w:ilvl="6" w:tplc="9BEE65CC">
      <w:start w:val="1"/>
      <w:numFmt w:val="bullet"/>
      <w:lvlText w:val=""/>
      <w:lvlJc w:val="left"/>
      <w:pPr>
        <w:ind w:left="5040" w:hanging="360"/>
      </w:pPr>
      <w:rPr>
        <w:rFonts w:hint="default" w:ascii="Symbol" w:hAnsi="Symbol"/>
      </w:rPr>
    </w:lvl>
    <w:lvl w:ilvl="7" w:tplc="D17039EE">
      <w:start w:val="1"/>
      <w:numFmt w:val="bullet"/>
      <w:lvlText w:val="o"/>
      <w:lvlJc w:val="left"/>
      <w:pPr>
        <w:ind w:left="5760" w:hanging="360"/>
      </w:pPr>
      <w:rPr>
        <w:rFonts w:hint="default" w:ascii="Courier New" w:hAnsi="Courier New"/>
      </w:rPr>
    </w:lvl>
    <w:lvl w:ilvl="8" w:tplc="E7402174">
      <w:start w:val="1"/>
      <w:numFmt w:val="bullet"/>
      <w:lvlText w:val=""/>
      <w:lvlJc w:val="left"/>
      <w:pPr>
        <w:ind w:left="6480" w:hanging="360"/>
      </w:pPr>
      <w:rPr>
        <w:rFonts w:hint="default" w:ascii="Wingdings" w:hAnsi="Wingdings"/>
      </w:rPr>
    </w:lvl>
  </w:abstractNum>
  <w:abstractNum w:abstractNumId="27" w15:restartNumberingAfterBreak="0">
    <w:nsid w:val="6EDF2F52"/>
    <w:multiLevelType w:val="hybridMultilevel"/>
    <w:tmpl w:val="EEEC84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0B94721"/>
    <w:multiLevelType w:val="hybridMultilevel"/>
    <w:tmpl w:val="123E24C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92003804">
    <w:abstractNumId w:val="26"/>
  </w:num>
  <w:num w:numId="2" w16cid:durableId="1915894964">
    <w:abstractNumId w:val="19"/>
  </w:num>
  <w:num w:numId="3" w16cid:durableId="385683665">
    <w:abstractNumId w:val="14"/>
  </w:num>
  <w:num w:numId="4" w16cid:durableId="1948921639">
    <w:abstractNumId w:val="22"/>
  </w:num>
  <w:num w:numId="5" w16cid:durableId="427652112">
    <w:abstractNumId w:val="25"/>
  </w:num>
  <w:num w:numId="6" w16cid:durableId="1032342388">
    <w:abstractNumId w:val="9"/>
  </w:num>
  <w:num w:numId="7" w16cid:durableId="5132926">
    <w:abstractNumId w:val="7"/>
  </w:num>
  <w:num w:numId="8" w16cid:durableId="2014257544">
    <w:abstractNumId w:val="1"/>
  </w:num>
  <w:num w:numId="9" w16cid:durableId="1027754642">
    <w:abstractNumId w:val="11"/>
  </w:num>
  <w:num w:numId="10" w16cid:durableId="1112288598">
    <w:abstractNumId w:val="0"/>
  </w:num>
  <w:num w:numId="11" w16cid:durableId="1578437548">
    <w:abstractNumId w:val="17"/>
  </w:num>
  <w:num w:numId="12" w16cid:durableId="1696468453">
    <w:abstractNumId w:val="6"/>
  </w:num>
  <w:num w:numId="13" w16cid:durableId="95685334">
    <w:abstractNumId w:val="31"/>
  </w:num>
  <w:num w:numId="14" w16cid:durableId="1068960500">
    <w:abstractNumId w:val="28"/>
  </w:num>
  <w:num w:numId="15" w16cid:durableId="1298486937">
    <w:abstractNumId w:val="24"/>
  </w:num>
  <w:num w:numId="16" w16cid:durableId="299116789">
    <w:abstractNumId w:val="30"/>
  </w:num>
  <w:num w:numId="17" w16cid:durableId="1027371121">
    <w:abstractNumId w:val="20"/>
  </w:num>
  <w:num w:numId="18" w16cid:durableId="2059081940">
    <w:abstractNumId w:val="10"/>
  </w:num>
  <w:num w:numId="19" w16cid:durableId="1048795384">
    <w:abstractNumId w:val="27"/>
  </w:num>
  <w:num w:numId="20" w16cid:durableId="925959934">
    <w:abstractNumId w:val="23"/>
  </w:num>
  <w:num w:numId="21" w16cid:durableId="1796361442">
    <w:abstractNumId w:val="12"/>
  </w:num>
  <w:num w:numId="22" w16cid:durableId="620235140">
    <w:abstractNumId w:val="13"/>
  </w:num>
  <w:num w:numId="23" w16cid:durableId="761025370">
    <w:abstractNumId w:val="21"/>
  </w:num>
  <w:num w:numId="24" w16cid:durableId="1600064758">
    <w:abstractNumId w:val="18"/>
  </w:num>
  <w:num w:numId="25" w16cid:durableId="1580401543">
    <w:abstractNumId w:val="29"/>
  </w:num>
  <w:num w:numId="26" w16cid:durableId="90248270">
    <w:abstractNumId w:val="4"/>
  </w:num>
  <w:num w:numId="27" w16cid:durableId="803549473">
    <w:abstractNumId w:val="2"/>
  </w:num>
  <w:num w:numId="28" w16cid:durableId="1089930849">
    <w:abstractNumId w:val="16"/>
  </w:num>
  <w:num w:numId="29" w16cid:durableId="1793355707">
    <w:abstractNumId w:val="5"/>
  </w:num>
  <w:num w:numId="30" w16cid:durableId="2050254147">
    <w:abstractNumId w:val="15"/>
  </w:num>
  <w:num w:numId="31" w16cid:durableId="25183091">
    <w:abstractNumId w:val="8"/>
  </w:num>
  <w:num w:numId="32" w16cid:durableId="841510104">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01C2C"/>
    <w:rsid w:val="000102C1"/>
    <w:rsid w:val="00021AA8"/>
    <w:rsid w:val="00022177"/>
    <w:rsid w:val="00022587"/>
    <w:rsid w:val="000301B0"/>
    <w:rsid w:val="000358E6"/>
    <w:rsid w:val="00035FE2"/>
    <w:rsid w:val="00044C80"/>
    <w:rsid w:val="00045A05"/>
    <w:rsid w:val="000507DD"/>
    <w:rsid w:val="000511FA"/>
    <w:rsid w:val="00055638"/>
    <w:rsid w:val="000653A0"/>
    <w:rsid w:val="0006727E"/>
    <w:rsid w:val="00075A53"/>
    <w:rsid w:val="00082251"/>
    <w:rsid w:val="00083A18"/>
    <w:rsid w:val="00083C20"/>
    <w:rsid w:val="00086F3A"/>
    <w:rsid w:val="00094308"/>
    <w:rsid w:val="0009471C"/>
    <w:rsid w:val="00096D79"/>
    <w:rsid w:val="00097C3C"/>
    <w:rsid w:val="000A1E53"/>
    <w:rsid w:val="000A3FFF"/>
    <w:rsid w:val="000A46A3"/>
    <w:rsid w:val="000A4DEC"/>
    <w:rsid w:val="000A6887"/>
    <w:rsid w:val="000B36EF"/>
    <w:rsid w:val="000B6519"/>
    <w:rsid w:val="000C531D"/>
    <w:rsid w:val="000C5C7B"/>
    <w:rsid w:val="000C75CE"/>
    <w:rsid w:val="000D00A5"/>
    <w:rsid w:val="000D00F2"/>
    <w:rsid w:val="000D3EC6"/>
    <w:rsid w:val="000D6B55"/>
    <w:rsid w:val="000E4269"/>
    <w:rsid w:val="000E7284"/>
    <w:rsid w:val="000E7A96"/>
    <w:rsid w:val="000F22AE"/>
    <w:rsid w:val="000F3DFD"/>
    <w:rsid w:val="000F506C"/>
    <w:rsid w:val="001034B0"/>
    <w:rsid w:val="00107852"/>
    <w:rsid w:val="00127D53"/>
    <w:rsid w:val="00127D8B"/>
    <w:rsid w:val="0013549C"/>
    <w:rsid w:val="00141A82"/>
    <w:rsid w:val="00142B90"/>
    <w:rsid w:val="00144C3E"/>
    <w:rsid w:val="0014614D"/>
    <w:rsid w:val="001521FE"/>
    <w:rsid w:val="00154D3D"/>
    <w:rsid w:val="00157BD3"/>
    <w:rsid w:val="00164121"/>
    <w:rsid w:val="001647F4"/>
    <w:rsid w:val="00173359"/>
    <w:rsid w:val="001735AC"/>
    <w:rsid w:val="00173A6A"/>
    <w:rsid w:val="001805D0"/>
    <w:rsid w:val="00186D06"/>
    <w:rsid w:val="00193F87"/>
    <w:rsid w:val="00197CD8"/>
    <w:rsid w:val="001A4541"/>
    <w:rsid w:val="001A75A3"/>
    <w:rsid w:val="001B0497"/>
    <w:rsid w:val="001B0BC7"/>
    <w:rsid w:val="001B0CEC"/>
    <w:rsid w:val="001B0F34"/>
    <w:rsid w:val="001C1E5A"/>
    <w:rsid w:val="001D522E"/>
    <w:rsid w:val="001E0A48"/>
    <w:rsid w:val="001E106E"/>
    <w:rsid w:val="001F08BB"/>
    <w:rsid w:val="0021781B"/>
    <w:rsid w:val="00223507"/>
    <w:rsid w:val="00232E1C"/>
    <w:rsid w:val="002343B8"/>
    <w:rsid w:val="00243AA6"/>
    <w:rsid w:val="002463E8"/>
    <w:rsid w:val="00246470"/>
    <w:rsid w:val="00257963"/>
    <w:rsid w:val="00261716"/>
    <w:rsid w:val="0026325B"/>
    <w:rsid w:val="00265803"/>
    <w:rsid w:val="00267380"/>
    <w:rsid w:val="0027222A"/>
    <w:rsid w:val="00276714"/>
    <w:rsid w:val="0029303C"/>
    <w:rsid w:val="00293342"/>
    <w:rsid w:val="002952D7"/>
    <w:rsid w:val="002A000B"/>
    <w:rsid w:val="002A4E26"/>
    <w:rsid w:val="002B2F04"/>
    <w:rsid w:val="002C33CB"/>
    <w:rsid w:val="002C4E83"/>
    <w:rsid w:val="002D02B7"/>
    <w:rsid w:val="002D2AF2"/>
    <w:rsid w:val="002D5685"/>
    <w:rsid w:val="002D5A82"/>
    <w:rsid w:val="002F36D8"/>
    <w:rsid w:val="002F3B78"/>
    <w:rsid w:val="002F5ABD"/>
    <w:rsid w:val="003045FC"/>
    <w:rsid w:val="00304FFA"/>
    <w:rsid w:val="003134AB"/>
    <w:rsid w:val="00316EB8"/>
    <w:rsid w:val="0032095F"/>
    <w:rsid w:val="00323048"/>
    <w:rsid w:val="003326C0"/>
    <w:rsid w:val="0033282E"/>
    <w:rsid w:val="00333046"/>
    <w:rsid w:val="0033349A"/>
    <w:rsid w:val="00336817"/>
    <w:rsid w:val="003401BA"/>
    <w:rsid w:val="0034057D"/>
    <w:rsid w:val="0034478D"/>
    <w:rsid w:val="00345564"/>
    <w:rsid w:val="003518DB"/>
    <w:rsid w:val="003539DF"/>
    <w:rsid w:val="00355D6E"/>
    <w:rsid w:val="0037474F"/>
    <w:rsid w:val="00376C62"/>
    <w:rsid w:val="00376D6C"/>
    <w:rsid w:val="003771F9"/>
    <w:rsid w:val="00391569"/>
    <w:rsid w:val="0039442D"/>
    <w:rsid w:val="003A19A7"/>
    <w:rsid w:val="003A5DD4"/>
    <w:rsid w:val="003B0AD9"/>
    <w:rsid w:val="003B115D"/>
    <w:rsid w:val="003B5ABF"/>
    <w:rsid w:val="003C1791"/>
    <w:rsid w:val="003C7C66"/>
    <w:rsid w:val="003D4484"/>
    <w:rsid w:val="003D5EC9"/>
    <w:rsid w:val="003E064C"/>
    <w:rsid w:val="003E286E"/>
    <w:rsid w:val="003E585C"/>
    <w:rsid w:val="003E66E4"/>
    <w:rsid w:val="003E72E6"/>
    <w:rsid w:val="003F155F"/>
    <w:rsid w:val="004111D8"/>
    <w:rsid w:val="00414600"/>
    <w:rsid w:val="004155A3"/>
    <w:rsid w:val="00415E72"/>
    <w:rsid w:val="00422C09"/>
    <w:rsid w:val="00423291"/>
    <w:rsid w:val="004249AD"/>
    <w:rsid w:val="00426261"/>
    <w:rsid w:val="00433B5C"/>
    <w:rsid w:val="004436E4"/>
    <w:rsid w:val="0044707A"/>
    <w:rsid w:val="00454949"/>
    <w:rsid w:val="00455400"/>
    <w:rsid w:val="004765D5"/>
    <w:rsid w:val="00481FC5"/>
    <w:rsid w:val="0048267B"/>
    <w:rsid w:val="00484BEE"/>
    <w:rsid w:val="00486CE9"/>
    <w:rsid w:val="004929B1"/>
    <w:rsid w:val="004A07BF"/>
    <w:rsid w:val="004A39D0"/>
    <w:rsid w:val="004A3E79"/>
    <w:rsid w:val="004B47FD"/>
    <w:rsid w:val="004B4E3E"/>
    <w:rsid w:val="004D0068"/>
    <w:rsid w:val="004D1E3C"/>
    <w:rsid w:val="004D2991"/>
    <w:rsid w:val="004E39C0"/>
    <w:rsid w:val="004E3EF8"/>
    <w:rsid w:val="004E633F"/>
    <w:rsid w:val="004F195C"/>
    <w:rsid w:val="0050579B"/>
    <w:rsid w:val="00505AE1"/>
    <w:rsid w:val="005071AA"/>
    <w:rsid w:val="00510C12"/>
    <w:rsid w:val="005130DC"/>
    <w:rsid w:val="005211DF"/>
    <w:rsid w:val="00521738"/>
    <w:rsid w:val="00530C0F"/>
    <w:rsid w:val="005512C8"/>
    <w:rsid w:val="0055419F"/>
    <w:rsid w:val="005611E1"/>
    <w:rsid w:val="00561E43"/>
    <w:rsid w:val="00566DB9"/>
    <w:rsid w:val="00570596"/>
    <w:rsid w:val="0057196D"/>
    <w:rsid w:val="0059373D"/>
    <w:rsid w:val="00594C40"/>
    <w:rsid w:val="005A0866"/>
    <w:rsid w:val="005A0A63"/>
    <w:rsid w:val="005A34EC"/>
    <w:rsid w:val="005A5EC6"/>
    <w:rsid w:val="005A7A72"/>
    <w:rsid w:val="005B09A6"/>
    <w:rsid w:val="005B2F11"/>
    <w:rsid w:val="005B3D1C"/>
    <w:rsid w:val="005B7AE9"/>
    <w:rsid w:val="005C0F37"/>
    <w:rsid w:val="005C3C52"/>
    <w:rsid w:val="005C4EAB"/>
    <w:rsid w:val="005D1E94"/>
    <w:rsid w:val="005D5CDB"/>
    <w:rsid w:val="005E2C5A"/>
    <w:rsid w:val="005E43B4"/>
    <w:rsid w:val="005E70AC"/>
    <w:rsid w:val="005E7D01"/>
    <w:rsid w:val="005F68B7"/>
    <w:rsid w:val="006005A0"/>
    <w:rsid w:val="006011B4"/>
    <w:rsid w:val="00602DD1"/>
    <w:rsid w:val="006209ED"/>
    <w:rsid w:val="006221AE"/>
    <w:rsid w:val="006255E9"/>
    <w:rsid w:val="006258DE"/>
    <w:rsid w:val="00634760"/>
    <w:rsid w:val="00641259"/>
    <w:rsid w:val="00644445"/>
    <w:rsid w:val="00653181"/>
    <w:rsid w:val="00666AF0"/>
    <w:rsid w:val="006706E9"/>
    <w:rsid w:val="006749F0"/>
    <w:rsid w:val="00694BBB"/>
    <w:rsid w:val="00695ED2"/>
    <w:rsid w:val="006A1623"/>
    <w:rsid w:val="006A2BD3"/>
    <w:rsid w:val="006B6167"/>
    <w:rsid w:val="006B68B9"/>
    <w:rsid w:val="006D27A6"/>
    <w:rsid w:val="006D40F1"/>
    <w:rsid w:val="006E0510"/>
    <w:rsid w:val="006F57C1"/>
    <w:rsid w:val="00706690"/>
    <w:rsid w:val="00710820"/>
    <w:rsid w:val="0071169E"/>
    <w:rsid w:val="00714C45"/>
    <w:rsid w:val="0072302F"/>
    <w:rsid w:val="007251BE"/>
    <w:rsid w:val="007260A4"/>
    <w:rsid w:val="0073565C"/>
    <w:rsid w:val="007416C9"/>
    <w:rsid w:val="007520A4"/>
    <w:rsid w:val="00762F08"/>
    <w:rsid w:val="00773867"/>
    <w:rsid w:val="0078666F"/>
    <w:rsid w:val="00792ABA"/>
    <w:rsid w:val="007A56DE"/>
    <w:rsid w:val="007A7C5C"/>
    <w:rsid w:val="007B2532"/>
    <w:rsid w:val="007B3A05"/>
    <w:rsid w:val="007B488A"/>
    <w:rsid w:val="007B6F74"/>
    <w:rsid w:val="007C4566"/>
    <w:rsid w:val="007C68EE"/>
    <w:rsid w:val="007C76EB"/>
    <w:rsid w:val="007D20CC"/>
    <w:rsid w:val="007E0212"/>
    <w:rsid w:val="007F1426"/>
    <w:rsid w:val="007F17DA"/>
    <w:rsid w:val="007F18EF"/>
    <w:rsid w:val="007F2B64"/>
    <w:rsid w:val="0080128D"/>
    <w:rsid w:val="00827EA6"/>
    <w:rsid w:val="0083098F"/>
    <w:rsid w:val="0083675F"/>
    <w:rsid w:val="00842316"/>
    <w:rsid w:val="008628C6"/>
    <w:rsid w:val="00870D95"/>
    <w:rsid w:val="0087200F"/>
    <w:rsid w:val="00873A48"/>
    <w:rsid w:val="00882919"/>
    <w:rsid w:val="008B4642"/>
    <w:rsid w:val="008C236C"/>
    <w:rsid w:val="008C398B"/>
    <w:rsid w:val="008C3F3D"/>
    <w:rsid w:val="008C7CBA"/>
    <w:rsid w:val="008D269C"/>
    <w:rsid w:val="008D3E8C"/>
    <w:rsid w:val="008D7908"/>
    <w:rsid w:val="008F1ABC"/>
    <w:rsid w:val="008F1F63"/>
    <w:rsid w:val="008F404E"/>
    <w:rsid w:val="008F4F39"/>
    <w:rsid w:val="008F74CB"/>
    <w:rsid w:val="0090340D"/>
    <w:rsid w:val="00907B47"/>
    <w:rsid w:val="009125FE"/>
    <w:rsid w:val="00913CAC"/>
    <w:rsid w:val="00913CD8"/>
    <w:rsid w:val="00915B2C"/>
    <w:rsid w:val="0094728F"/>
    <w:rsid w:val="00961486"/>
    <w:rsid w:val="00961702"/>
    <w:rsid w:val="00966A75"/>
    <w:rsid w:val="009733F1"/>
    <w:rsid w:val="00981A61"/>
    <w:rsid w:val="00984D99"/>
    <w:rsid w:val="00985AEE"/>
    <w:rsid w:val="00990374"/>
    <w:rsid w:val="009948C7"/>
    <w:rsid w:val="00995B7A"/>
    <w:rsid w:val="00995F10"/>
    <w:rsid w:val="009A528F"/>
    <w:rsid w:val="009E67BC"/>
    <w:rsid w:val="009E7DC2"/>
    <w:rsid w:val="009F6219"/>
    <w:rsid w:val="009F792B"/>
    <w:rsid w:val="00A104AB"/>
    <w:rsid w:val="00A172F1"/>
    <w:rsid w:val="00A323D0"/>
    <w:rsid w:val="00A45E0C"/>
    <w:rsid w:val="00A511EB"/>
    <w:rsid w:val="00A5480B"/>
    <w:rsid w:val="00A54CCB"/>
    <w:rsid w:val="00A63122"/>
    <w:rsid w:val="00A67911"/>
    <w:rsid w:val="00A75377"/>
    <w:rsid w:val="00A85A93"/>
    <w:rsid w:val="00A85CC4"/>
    <w:rsid w:val="00A87406"/>
    <w:rsid w:val="00AA5B93"/>
    <w:rsid w:val="00AA7989"/>
    <w:rsid w:val="00AB0DCF"/>
    <w:rsid w:val="00AB34D1"/>
    <w:rsid w:val="00AB372C"/>
    <w:rsid w:val="00AC2913"/>
    <w:rsid w:val="00AD54DE"/>
    <w:rsid w:val="00AD761A"/>
    <w:rsid w:val="00AE3CB7"/>
    <w:rsid w:val="00B030F8"/>
    <w:rsid w:val="00B05647"/>
    <w:rsid w:val="00B06E9E"/>
    <w:rsid w:val="00B10F0B"/>
    <w:rsid w:val="00B11B96"/>
    <w:rsid w:val="00B1337B"/>
    <w:rsid w:val="00B23FE9"/>
    <w:rsid w:val="00B30C93"/>
    <w:rsid w:val="00B33D7D"/>
    <w:rsid w:val="00B42315"/>
    <w:rsid w:val="00B54ACB"/>
    <w:rsid w:val="00B73935"/>
    <w:rsid w:val="00B753C0"/>
    <w:rsid w:val="00B77CF7"/>
    <w:rsid w:val="00B82BE5"/>
    <w:rsid w:val="00B92CA5"/>
    <w:rsid w:val="00BA1DF0"/>
    <w:rsid w:val="00BA4474"/>
    <w:rsid w:val="00BA44C1"/>
    <w:rsid w:val="00BB0ACE"/>
    <w:rsid w:val="00BC092F"/>
    <w:rsid w:val="00BC7570"/>
    <w:rsid w:val="00BD350F"/>
    <w:rsid w:val="00BD4456"/>
    <w:rsid w:val="00BD4DB5"/>
    <w:rsid w:val="00BD6A96"/>
    <w:rsid w:val="00BE2AF4"/>
    <w:rsid w:val="00BE44CA"/>
    <w:rsid w:val="00BE6423"/>
    <w:rsid w:val="00C04A7F"/>
    <w:rsid w:val="00C052BA"/>
    <w:rsid w:val="00C2040E"/>
    <w:rsid w:val="00C234E4"/>
    <w:rsid w:val="00C34AA8"/>
    <w:rsid w:val="00C44D1D"/>
    <w:rsid w:val="00C454C7"/>
    <w:rsid w:val="00C52A4D"/>
    <w:rsid w:val="00C533D5"/>
    <w:rsid w:val="00C62970"/>
    <w:rsid w:val="00C67336"/>
    <w:rsid w:val="00C71597"/>
    <w:rsid w:val="00C71E0D"/>
    <w:rsid w:val="00C762B9"/>
    <w:rsid w:val="00C77ACD"/>
    <w:rsid w:val="00C85300"/>
    <w:rsid w:val="00C925D4"/>
    <w:rsid w:val="00C93EF4"/>
    <w:rsid w:val="00C95406"/>
    <w:rsid w:val="00C96BFB"/>
    <w:rsid w:val="00CA1D7F"/>
    <w:rsid w:val="00CB4DF9"/>
    <w:rsid w:val="00CB7087"/>
    <w:rsid w:val="00CB7D9C"/>
    <w:rsid w:val="00CC50C0"/>
    <w:rsid w:val="00CC7F6D"/>
    <w:rsid w:val="00CD0F27"/>
    <w:rsid w:val="00CD5D6A"/>
    <w:rsid w:val="00CF0F13"/>
    <w:rsid w:val="00CF1B8B"/>
    <w:rsid w:val="00CF4BEC"/>
    <w:rsid w:val="00D01D57"/>
    <w:rsid w:val="00D0517F"/>
    <w:rsid w:val="00D05D82"/>
    <w:rsid w:val="00D12594"/>
    <w:rsid w:val="00D14545"/>
    <w:rsid w:val="00D154E8"/>
    <w:rsid w:val="00D1628F"/>
    <w:rsid w:val="00D17AD3"/>
    <w:rsid w:val="00D214D7"/>
    <w:rsid w:val="00D309F7"/>
    <w:rsid w:val="00D326A8"/>
    <w:rsid w:val="00D32FB1"/>
    <w:rsid w:val="00D3796E"/>
    <w:rsid w:val="00D40613"/>
    <w:rsid w:val="00D40E80"/>
    <w:rsid w:val="00D43AFF"/>
    <w:rsid w:val="00D46EEA"/>
    <w:rsid w:val="00D502FE"/>
    <w:rsid w:val="00D5201A"/>
    <w:rsid w:val="00D52815"/>
    <w:rsid w:val="00D62543"/>
    <w:rsid w:val="00D7002D"/>
    <w:rsid w:val="00D729EF"/>
    <w:rsid w:val="00D7786A"/>
    <w:rsid w:val="00D863EE"/>
    <w:rsid w:val="00D913E3"/>
    <w:rsid w:val="00D9344E"/>
    <w:rsid w:val="00D934F4"/>
    <w:rsid w:val="00DA1F83"/>
    <w:rsid w:val="00DA1FB7"/>
    <w:rsid w:val="00DA2496"/>
    <w:rsid w:val="00DA26E0"/>
    <w:rsid w:val="00DA55D5"/>
    <w:rsid w:val="00DB2C62"/>
    <w:rsid w:val="00DB5B7F"/>
    <w:rsid w:val="00DC079A"/>
    <w:rsid w:val="00DC09BD"/>
    <w:rsid w:val="00DC2D1A"/>
    <w:rsid w:val="00DC7303"/>
    <w:rsid w:val="00DD0129"/>
    <w:rsid w:val="00DD3191"/>
    <w:rsid w:val="00DE67A5"/>
    <w:rsid w:val="00DF1476"/>
    <w:rsid w:val="00DF226A"/>
    <w:rsid w:val="00DF2997"/>
    <w:rsid w:val="00E01AF3"/>
    <w:rsid w:val="00E02DCE"/>
    <w:rsid w:val="00E06416"/>
    <w:rsid w:val="00E077CC"/>
    <w:rsid w:val="00E128DD"/>
    <w:rsid w:val="00E24D0F"/>
    <w:rsid w:val="00E25355"/>
    <w:rsid w:val="00E2624F"/>
    <w:rsid w:val="00E30046"/>
    <w:rsid w:val="00E33224"/>
    <w:rsid w:val="00E46B9C"/>
    <w:rsid w:val="00E522DC"/>
    <w:rsid w:val="00E5384D"/>
    <w:rsid w:val="00E63896"/>
    <w:rsid w:val="00E744B2"/>
    <w:rsid w:val="00E82698"/>
    <w:rsid w:val="00E835D6"/>
    <w:rsid w:val="00E91658"/>
    <w:rsid w:val="00E91802"/>
    <w:rsid w:val="00EA2A97"/>
    <w:rsid w:val="00EA2AE4"/>
    <w:rsid w:val="00EA6A3D"/>
    <w:rsid w:val="00EB0BEE"/>
    <w:rsid w:val="00EB112A"/>
    <w:rsid w:val="00EB312D"/>
    <w:rsid w:val="00EB4988"/>
    <w:rsid w:val="00EC0E55"/>
    <w:rsid w:val="00EC3404"/>
    <w:rsid w:val="00EC3F2D"/>
    <w:rsid w:val="00ED2842"/>
    <w:rsid w:val="00ED4498"/>
    <w:rsid w:val="00ED56CB"/>
    <w:rsid w:val="00EE4D44"/>
    <w:rsid w:val="00EE7567"/>
    <w:rsid w:val="00EF20BA"/>
    <w:rsid w:val="00EF30A6"/>
    <w:rsid w:val="00EF582E"/>
    <w:rsid w:val="00F04B6A"/>
    <w:rsid w:val="00F243D4"/>
    <w:rsid w:val="00F27AC5"/>
    <w:rsid w:val="00F472DA"/>
    <w:rsid w:val="00F55F2B"/>
    <w:rsid w:val="00F568EC"/>
    <w:rsid w:val="00F57524"/>
    <w:rsid w:val="00F70303"/>
    <w:rsid w:val="00F729EB"/>
    <w:rsid w:val="00F813F3"/>
    <w:rsid w:val="00F84BCD"/>
    <w:rsid w:val="00F87666"/>
    <w:rsid w:val="00F901EF"/>
    <w:rsid w:val="00F96D3D"/>
    <w:rsid w:val="00FA2334"/>
    <w:rsid w:val="00FA6D5D"/>
    <w:rsid w:val="00FA767E"/>
    <w:rsid w:val="00FB3CDC"/>
    <w:rsid w:val="00FB7B57"/>
    <w:rsid w:val="00FC694B"/>
    <w:rsid w:val="00FD5D43"/>
    <w:rsid w:val="00FE0C6F"/>
    <w:rsid w:val="00FE52FC"/>
    <w:rsid w:val="00FE6EEB"/>
    <w:rsid w:val="01BE2991"/>
    <w:rsid w:val="01C5A2B6"/>
    <w:rsid w:val="03312B54"/>
    <w:rsid w:val="03559753"/>
    <w:rsid w:val="03A80DF5"/>
    <w:rsid w:val="03B9EA5F"/>
    <w:rsid w:val="042A45AB"/>
    <w:rsid w:val="04C4D6AE"/>
    <w:rsid w:val="05096C1D"/>
    <w:rsid w:val="052C99EE"/>
    <w:rsid w:val="054EF503"/>
    <w:rsid w:val="055BE946"/>
    <w:rsid w:val="0578B2FA"/>
    <w:rsid w:val="05D3153A"/>
    <w:rsid w:val="05E82F6B"/>
    <w:rsid w:val="05EB2F9D"/>
    <w:rsid w:val="06848086"/>
    <w:rsid w:val="06A90F7D"/>
    <w:rsid w:val="06AFB189"/>
    <w:rsid w:val="07111A81"/>
    <w:rsid w:val="08093F0A"/>
    <w:rsid w:val="082D0BF9"/>
    <w:rsid w:val="09419C65"/>
    <w:rsid w:val="095C4DAB"/>
    <w:rsid w:val="09B06DC3"/>
    <w:rsid w:val="09B4C217"/>
    <w:rsid w:val="09F8725F"/>
    <w:rsid w:val="0A10147C"/>
    <w:rsid w:val="0A80E673"/>
    <w:rsid w:val="0AA9BAFA"/>
    <w:rsid w:val="0AAD8FE9"/>
    <w:rsid w:val="0B127871"/>
    <w:rsid w:val="0B211248"/>
    <w:rsid w:val="0B3366E1"/>
    <w:rsid w:val="0B5B22D0"/>
    <w:rsid w:val="0BFC89C7"/>
    <w:rsid w:val="0C571B63"/>
    <w:rsid w:val="0CCD9850"/>
    <w:rsid w:val="0CD90A24"/>
    <w:rsid w:val="0CFDB9F1"/>
    <w:rsid w:val="0D24748D"/>
    <w:rsid w:val="0D49BA3A"/>
    <w:rsid w:val="0D6632D5"/>
    <w:rsid w:val="0DD9D393"/>
    <w:rsid w:val="0DDBDFE7"/>
    <w:rsid w:val="0E05674F"/>
    <w:rsid w:val="0E415247"/>
    <w:rsid w:val="0E68AC04"/>
    <w:rsid w:val="0E8757BD"/>
    <w:rsid w:val="0EE36E2B"/>
    <w:rsid w:val="10600110"/>
    <w:rsid w:val="10C2DCC5"/>
    <w:rsid w:val="11105056"/>
    <w:rsid w:val="113BE8CF"/>
    <w:rsid w:val="116F9869"/>
    <w:rsid w:val="11B95EA4"/>
    <w:rsid w:val="11FEB0D2"/>
    <w:rsid w:val="123ECED4"/>
    <w:rsid w:val="12557A93"/>
    <w:rsid w:val="1292D7E1"/>
    <w:rsid w:val="12B0D596"/>
    <w:rsid w:val="131DF9BF"/>
    <w:rsid w:val="135F7F3D"/>
    <w:rsid w:val="13BC5E46"/>
    <w:rsid w:val="14098C02"/>
    <w:rsid w:val="14545A5A"/>
    <w:rsid w:val="1485D5F0"/>
    <w:rsid w:val="14A9CBFF"/>
    <w:rsid w:val="1531911B"/>
    <w:rsid w:val="15ACF5EA"/>
    <w:rsid w:val="160306CF"/>
    <w:rsid w:val="163B1A24"/>
    <w:rsid w:val="16DB2C29"/>
    <w:rsid w:val="1706D6C4"/>
    <w:rsid w:val="17ABE21B"/>
    <w:rsid w:val="1910F128"/>
    <w:rsid w:val="19AC5F6E"/>
    <w:rsid w:val="1A0D438E"/>
    <w:rsid w:val="1A3CD6E4"/>
    <w:rsid w:val="1A7EA298"/>
    <w:rsid w:val="1A8BFF00"/>
    <w:rsid w:val="1B3FD929"/>
    <w:rsid w:val="1B732A6F"/>
    <w:rsid w:val="1BB40724"/>
    <w:rsid w:val="1C7FB548"/>
    <w:rsid w:val="1C8D246E"/>
    <w:rsid w:val="1C9858B8"/>
    <w:rsid w:val="1CB5E08F"/>
    <w:rsid w:val="1D7A676C"/>
    <w:rsid w:val="1D9208DC"/>
    <w:rsid w:val="1E07223B"/>
    <w:rsid w:val="1EA0A8EA"/>
    <w:rsid w:val="1EF568ED"/>
    <w:rsid w:val="1EFBA421"/>
    <w:rsid w:val="1F216E6C"/>
    <w:rsid w:val="1F32A2F7"/>
    <w:rsid w:val="1F479E95"/>
    <w:rsid w:val="1FD762DF"/>
    <w:rsid w:val="203EF76F"/>
    <w:rsid w:val="2094F521"/>
    <w:rsid w:val="20D52FAE"/>
    <w:rsid w:val="20F9A41C"/>
    <w:rsid w:val="212935A5"/>
    <w:rsid w:val="21540624"/>
    <w:rsid w:val="21AFB828"/>
    <w:rsid w:val="21D80B0F"/>
    <w:rsid w:val="21EAEC94"/>
    <w:rsid w:val="22A8268F"/>
    <w:rsid w:val="2443972C"/>
    <w:rsid w:val="24493ED2"/>
    <w:rsid w:val="24A317EB"/>
    <w:rsid w:val="24A91E0D"/>
    <w:rsid w:val="24AAB7F5"/>
    <w:rsid w:val="2521D024"/>
    <w:rsid w:val="2556B7D4"/>
    <w:rsid w:val="262CA923"/>
    <w:rsid w:val="26DBABC7"/>
    <w:rsid w:val="2754044D"/>
    <w:rsid w:val="275A4E87"/>
    <w:rsid w:val="27B47B1A"/>
    <w:rsid w:val="27B7B6B8"/>
    <w:rsid w:val="27E2BB62"/>
    <w:rsid w:val="284E1C8E"/>
    <w:rsid w:val="2994C0B4"/>
    <w:rsid w:val="29C821C2"/>
    <w:rsid w:val="29D30EA1"/>
    <w:rsid w:val="2A78626D"/>
    <w:rsid w:val="2AAFCE24"/>
    <w:rsid w:val="2B502145"/>
    <w:rsid w:val="2B9D4DD0"/>
    <w:rsid w:val="2BEB29AB"/>
    <w:rsid w:val="2BF40AEC"/>
    <w:rsid w:val="2C5D0A52"/>
    <w:rsid w:val="2C6AD0FD"/>
    <w:rsid w:val="2C939171"/>
    <w:rsid w:val="2CB295C7"/>
    <w:rsid w:val="2CD790F9"/>
    <w:rsid w:val="2CEEB5A2"/>
    <w:rsid w:val="2D29AF9F"/>
    <w:rsid w:val="2DB5093E"/>
    <w:rsid w:val="2DCC9FB0"/>
    <w:rsid w:val="2DD7B16E"/>
    <w:rsid w:val="2DE49C02"/>
    <w:rsid w:val="2DFE9B88"/>
    <w:rsid w:val="2E2CBD61"/>
    <w:rsid w:val="2E37E981"/>
    <w:rsid w:val="2E3A8E30"/>
    <w:rsid w:val="2E663B0A"/>
    <w:rsid w:val="2E879A1D"/>
    <w:rsid w:val="2F37F76D"/>
    <w:rsid w:val="2F72EE8E"/>
    <w:rsid w:val="2FE275D0"/>
    <w:rsid w:val="30043EDF"/>
    <w:rsid w:val="30060B73"/>
    <w:rsid w:val="300DDAED"/>
    <w:rsid w:val="304814BA"/>
    <w:rsid w:val="311DA8C9"/>
    <w:rsid w:val="32538104"/>
    <w:rsid w:val="326E7EA8"/>
    <w:rsid w:val="32A701A3"/>
    <w:rsid w:val="32B4B980"/>
    <w:rsid w:val="33110BAA"/>
    <w:rsid w:val="3513AFFD"/>
    <w:rsid w:val="351C3B4F"/>
    <w:rsid w:val="3571F48A"/>
    <w:rsid w:val="357C37DC"/>
    <w:rsid w:val="35B7F703"/>
    <w:rsid w:val="35DCCC11"/>
    <w:rsid w:val="35F97A72"/>
    <w:rsid w:val="361A26A8"/>
    <w:rsid w:val="365E0A64"/>
    <w:rsid w:val="36718BB3"/>
    <w:rsid w:val="37128DEF"/>
    <w:rsid w:val="375F658F"/>
    <w:rsid w:val="383A7AD4"/>
    <w:rsid w:val="387AC6DD"/>
    <w:rsid w:val="38833859"/>
    <w:rsid w:val="38AEE9AE"/>
    <w:rsid w:val="38CD715A"/>
    <w:rsid w:val="3951B88C"/>
    <w:rsid w:val="39686FE8"/>
    <w:rsid w:val="39B84A91"/>
    <w:rsid w:val="3A2C13A3"/>
    <w:rsid w:val="3B4AB9A0"/>
    <w:rsid w:val="3B722C17"/>
    <w:rsid w:val="3BB3DB6E"/>
    <w:rsid w:val="3C172102"/>
    <w:rsid w:val="3C8A31C1"/>
    <w:rsid w:val="3CA3D3F2"/>
    <w:rsid w:val="3D030C53"/>
    <w:rsid w:val="3D78F9D9"/>
    <w:rsid w:val="3D97079E"/>
    <w:rsid w:val="3D9DF41B"/>
    <w:rsid w:val="3DDC2579"/>
    <w:rsid w:val="3DE069E0"/>
    <w:rsid w:val="3DF78A01"/>
    <w:rsid w:val="3E0D6451"/>
    <w:rsid w:val="3E0E2B8F"/>
    <w:rsid w:val="3F02C70D"/>
    <w:rsid w:val="3F20AE60"/>
    <w:rsid w:val="3F28861E"/>
    <w:rsid w:val="3F76DA49"/>
    <w:rsid w:val="3FE9EEBC"/>
    <w:rsid w:val="3FFC6C4B"/>
    <w:rsid w:val="400E2494"/>
    <w:rsid w:val="410FF551"/>
    <w:rsid w:val="41147389"/>
    <w:rsid w:val="417DB0EA"/>
    <w:rsid w:val="41B78E93"/>
    <w:rsid w:val="41BB4D36"/>
    <w:rsid w:val="41CF7C20"/>
    <w:rsid w:val="421E617C"/>
    <w:rsid w:val="4234851C"/>
    <w:rsid w:val="4256F4F5"/>
    <w:rsid w:val="42952100"/>
    <w:rsid w:val="42ACB573"/>
    <w:rsid w:val="43408FE8"/>
    <w:rsid w:val="43653FA0"/>
    <w:rsid w:val="43D030F8"/>
    <w:rsid w:val="44745525"/>
    <w:rsid w:val="44B50E02"/>
    <w:rsid w:val="4533106D"/>
    <w:rsid w:val="458EF377"/>
    <w:rsid w:val="459C1023"/>
    <w:rsid w:val="45E0AB0C"/>
    <w:rsid w:val="4611EB66"/>
    <w:rsid w:val="46C0D262"/>
    <w:rsid w:val="46F422D7"/>
    <w:rsid w:val="474E3FED"/>
    <w:rsid w:val="47BCBBC5"/>
    <w:rsid w:val="488D94A4"/>
    <w:rsid w:val="48D6FE18"/>
    <w:rsid w:val="48E874CE"/>
    <w:rsid w:val="4958CE89"/>
    <w:rsid w:val="49919132"/>
    <w:rsid w:val="49CCB489"/>
    <w:rsid w:val="49F85846"/>
    <w:rsid w:val="4A0A5217"/>
    <w:rsid w:val="4A0B8AA6"/>
    <w:rsid w:val="4A6933D4"/>
    <w:rsid w:val="4A86BDA3"/>
    <w:rsid w:val="4A891E3C"/>
    <w:rsid w:val="4ABE6684"/>
    <w:rsid w:val="4AF6C62C"/>
    <w:rsid w:val="4B2591E6"/>
    <w:rsid w:val="4B47C384"/>
    <w:rsid w:val="4B4A4B76"/>
    <w:rsid w:val="4BBD1346"/>
    <w:rsid w:val="4BCAB8CD"/>
    <w:rsid w:val="4BEABF00"/>
    <w:rsid w:val="4C05954B"/>
    <w:rsid w:val="4C54F5F3"/>
    <w:rsid w:val="4C9BA6B9"/>
    <w:rsid w:val="4D681B04"/>
    <w:rsid w:val="4DD50715"/>
    <w:rsid w:val="4DDE3438"/>
    <w:rsid w:val="4DE4BA59"/>
    <w:rsid w:val="4E4A5883"/>
    <w:rsid w:val="4E8204CF"/>
    <w:rsid w:val="4F6E3D44"/>
    <w:rsid w:val="4FDB1A90"/>
    <w:rsid w:val="5009FA74"/>
    <w:rsid w:val="503B3712"/>
    <w:rsid w:val="503E1E6E"/>
    <w:rsid w:val="506DD184"/>
    <w:rsid w:val="514238E9"/>
    <w:rsid w:val="51C616EE"/>
    <w:rsid w:val="5305EAC9"/>
    <w:rsid w:val="53ED9F73"/>
    <w:rsid w:val="5420BC05"/>
    <w:rsid w:val="542EEFE5"/>
    <w:rsid w:val="55005A26"/>
    <w:rsid w:val="553D9313"/>
    <w:rsid w:val="56206A46"/>
    <w:rsid w:val="563EAC74"/>
    <w:rsid w:val="564C15E6"/>
    <w:rsid w:val="5657511E"/>
    <w:rsid w:val="56A8AFDC"/>
    <w:rsid w:val="5820BBAC"/>
    <w:rsid w:val="58417730"/>
    <w:rsid w:val="584C9D0F"/>
    <w:rsid w:val="58902A8B"/>
    <w:rsid w:val="58EEB1A8"/>
    <w:rsid w:val="590EF2CD"/>
    <w:rsid w:val="596BED88"/>
    <w:rsid w:val="597BA7D7"/>
    <w:rsid w:val="5984F6E7"/>
    <w:rsid w:val="59B892B1"/>
    <w:rsid w:val="59BB1E5E"/>
    <w:rsid w:val="59C83C38"/>
    <w:rsid w:val="59E316FA"/>
    <w:rsid w:val="5A78BBE8"/>
    <w:rsid w:val="5A938A0A"/>
    <w:rsid w:val="5AE5FA79"/>
    <w:rsid w:val="5B0FD3DB"/>
    <w:rsid w:val="5B3B8F06"/>
    <w:rsid w:val="5CA93B87"/>
    <w:rsid w:val="5D1F0A19"/>
    <w:rsid w:val="5D991AD4"/>
    <w:rsid w:val="5DC39A96"/>
    <w:rsid w:val="5E8F5521"/>
    <w:rsid w:val="5E9FE950"/>
    <w:rsid w:val="5FA23169"/>
    <w:rsid w:val="60018064"/>
    <w:rsid w:val="60338DF4"/>
    <w:rsid w:val="607991DA"/>
    <w:rsid w:val="6102EDE3"/>
    <w:rsid w:val="63444BFA"/>
    <w:rsid w:val="6398A966"/>
    <w:rsid w:val="642DF485"/>
    <w:rsid w:val="64604A32"/>
    <w:rsid w:val="6494B485"/>
    <w:rsid w:val="64EF774E"/>
    <w:rsid w:val="650E8057"/>
    <w:rsid w:val="65379A3A"/>
    <w:rsid w:val="65ACAA7E"/>
    <w:rsid w:val="65F7B144"/>
    <w:rsid w:val="660CE1D9"/>
    <w:rsid w:val="67241C4F"/>
    <w:rsid w:val="67984164"/>
    <w:rsid w:val="6799255A"/>
    <w:rsid w:val="67B7A485"/>
    <w:rsid w:val="67DCD3FD"/>
    <w:rsid w:val="67F032E6"/>
    <w:rsid w:val="681E1ECE"/>
    <w:rsid w:val="685D040D"/>
    <w:rsid w:val="689212D9"/>
    <w:rsid w:val="689D0F42"/>
    <w:rsid w:val="68A29A2A"/>
    <w:rsid w:val="68E726AA"/>
    <w:rsid w:val="69156B5A"/>
    <w:rsid w:val="691A1B02"/>
    <w:rsid w:val="693424AA"/>
    <w:rsid w:val="69417286"/>
    <w:rsid w:val="69ED68E7"/>
    <w:rsid w:val="6A477CF8"/>
    <w:rsid w:val="6B84370C"/>
    <w:rsid w:val="6C04C90B"/>
    <w:rsid w:val="6C78A979"/>
    <w:rsid w:val="6C8DB049"/>
    <w:rsid w:val="6CBA429D"/>
    <w:rsid w:val="6CD631F1"/>
    <w:rsid w:val="6D342274"/>
    <w:rsid w:val="6D3B5AA6"/>
    <w:rsid w:val="6D6F8DC4"/>
    <w:rsid w:val="6D73A10A"/>
    <w:rsid w:val="6D7BA865"/>
    <w:rsid w:val="6DA07377"/>
    <w:rsid w:val="6DB8CA1E"/>
    <w:rsid w:val="6DC7FD6D"/>
    <w:rsid w:val="6DFAB6EE"/>
    <w:rsid w:val="6E2A2727"/>
    <w:rsid w:val="6EAF6AD9"/>
    <w:rsid w:val="6FC42802"/>
    <w:rsid w:val="6FD265EB"/>
    <w:rsid w:val="6FE961A6"/>
    <w:rsid w:val="703E401B"/>
    <w:rsid w:val="708603E0"/>
    <w:rsid w:val="7091BA43"/>
    <w:rsid w:val="70966246"/>
    <w:rsid w:val="70D68400"/>
    <w:rsid w:val="70FBCA04"/>
    <w:rsid w:val="719C1B72"/>
    <w:rsid w:val="72286D53"/>
    <w:rsid w:val="729717A8"/>
    <w:rsid w:val="72CD6CDA"/>
    <w:rsid w:val="7395BBE7"/>
    <w:rsid w:val="73E4EF54"/>
    <w:rsid w:val="7441EE6A"/>
    <w:rsid w:val="7453746B"/>
    <w:rsid w:val="74CF89E0"/>
    <w:rsid w:val="7507ECDA"/>
    <w:rsid w:val="7576C46C"/>
    <w:rsid w:val="758DACB7"/>
    <w:rsid w:val="75C4B2D9"/>
    <w:rsid w:val="75E9AA0C"/>
    <w:rsid w:val="7641A3D2"/>
    <w:rsid w:val="76872825"/>
    <w:rsid w:val="76ED9981"/>
    <w:rsid w:val="76F97544"/>
    <w:rsid w:val="77796CEE"/>
    <w:rsid w:val="777AC433"/>
    <w:rsid w:val="7783DAB2"/>
    <w:rsid w:val="77FB642F"/>
    <w:rsid w:val="78214485"/>
    <w:rsid w:val="7840CAF6"/>
    <w:rsid w:val="785B4ADA"/>
    <w:rsid w:val="789D6434"/>
    <w:rsid w:val="78F54B79"/>
    <w:rsid w:val="7914F15B"/>
    <w:rsid w:val="791FE964"/>
    <w:rsid w:val="7A854FDE"/>
    <w:rsid w:val="7B229CE8"/>
    <w:rsid w:val="7C3A9E16"/>
    <w:rsid w:val="7C7DDE78"/>
    <w:rsid w:val="7CD03CC5"/>
    <w:rsid w:val="7CED7204"/>
    <w:rsid w:val="7D246B9F"/>
    <w:rsid w:val="7D269DF3"/>
    <w:rsid w:val="7D5BA0E9"/>
    <w:rsid w:val="7D95C0AF"/>
    <w:rsid w:val="7DC26AC3"/>
    <w:rsid w:val="7E4CED9A"/>
    <w:rsid w:val="7E62BCBC"/>
    <w:rsid w:val="7F06B57E"/>
    <w:rsid w:val="7F7433D9"/>
    <w:rsid w:val="7FC888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446F3A68-A61D-4AB7-8A96-F6C0EA8C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sid w:val="00C04A7F"/>
    <w:rPr>
      <w:rFonts w:ascii="PublicSans-Thin" w:hAnsi="PublicSans-Thin" w:eastAsia="PublicSans-Thin" w:cs="PublicSans-Thin"/>
    </w:rPr>
  </w:style>
  <w:style w:type="paragraph" w:styleId="Heading1">
    <w:name w:val="heading 1"/>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1034B0"/>
    <w:rPr>
      <w:rFonts w:ascii="Arial" w:hAnsi="Arial" w:eastAsia="PublicSans-Thin"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9"/>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10"/>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16"/>
      </w:numPr>
      <w:tabs>
        <w:tab w:val="clear" w:pos="450"/>
        <w:tab w:val="left" w:pos="810"/>
      </w:tabs>
      <w:contextualSpacing/>
    </w:pPr>
  </w:style>
  <w:style w:type="paragraph" w:styleId="SubBulletListParagraph" w:customStyle="1">
    <w:name w:val="Sub Bullet List Paragraph"/>
    <w:basedOn w:val="ListParagraph"/>
    <w:rsid w:val="003A19A7"/>
    <w:pPr>
      <w:numPr>
        <w:numId w:val="18"/>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11"/>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12"/>
      </w:numPr>
    </w:pPr>
  </w:style>
  <w:style w:type="numbering" w:styleId="CurrentList2" w:customStyle="1">
    <w:name w:val="Current List2"/>
    <w:uiPriority w:val="99"/>
    <w:rsid w:val="00FA767E"/>
    <w:pPr>
      <w:numPr>
        <w:numId w:val="13"/>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14"/>
      </w:numPr>
    </w:pPr>
  </w:style>
  <w:style w:type="numbering" w:styleId="CurrentList4" w:customStyle="1">
    <w:name w:val="Current List4"/>
    <w:uiPriority w:val="99"/>
    <w:rsid w:val="003539DF"/>
    <w:pPr>
      <w:numPr>
        <w:numId w:val="15"/>
      </w:numPr>
    </w:pPr>
  </w:style>
  <w:style w:type="numbering" w:styleId="CurrentList5" w:customStyle="1">
    <w:name w:val="Current List5"/>
    <w:uiPriority w:val="99"/>
    <w:rsid w:val="003539DF"/>
    <w:pPr>
      <w:numPr>
        <w:numId w:val="17"/>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 w:type="character" w:styleId="CommentReference">
    <w:name w:val="annotation reference"/>
    <w:basedOn w:val="DefaultParagraphFont"/>
    <w:uiPriority w:val="99"/>
    <w:semiHidden/>
    <w:unhideWhenUsed/>
    <w:rsid w:val="0034478D"/>
    <w:rPr>
      <w:sz w:val="16"/>
      <w:szCs w:val="16"/>
    </w:rPr>
  </w:style>
  <w:style w:type="paragraph" w:styleId="CommentText">
    <w:name w:val="annotation text"/>
    <w:basedOn w:val="Normal"/>
    <w:link w:val="CommentTextChar"/>
    <w:uiPriority w:val="99"/>
    <w:semiHidden/>
    <w:unhideWhenUsed/>
    <w:rsid w:val="0034478D"/>
    <w:rPr>
      <w:sz w:val="20"/>
      <w:szCs w:val="20"/>
    </w:rPr>
  </w:style>
  <w:style w:type="character" w:styleId="CommentTextChar" w:customStyle="1">
    <w:name w:val="Comment Text Char"/>
    <w:basedOn w:val="DefaultParagraphFont"/>
    <w:link w:val="CommentText"/>
    <w:uiPriority w:val="99"/>
    <w:semiHidden/>
    <w:rsid w:val="0034478D"/>
    <w:rPr>
      <w:rFonts w:ascii="PublicSans-Thin" w:hAnsi="PublicSans-Thin" w:eastAsia="PublicSans-Thin" w:cs="PublicSans-Thin"/>
      <w:sz w:val="20"/>
      <w:szCs w:val="20"/>
    </w:rPr>
  </w:style>
  <w:style w:type="paragraph" w:styleId="CommentSubject">
    <w:name w:val="annotation subject"/>
    <w:basedOn w:val="CommentText"/>
    <w:next w:val="CommentText"/>
    <w:link w:val="CommentSubjectChar"/>
    <w:uiPriority w:val="99"/>
    <w:semiHidden/>
    <w:unhideWhenUsed/>
    <w:rsid w:val="0034478D"/>
    <w:rPr>
      <w:b/>
      <w:bCs/>
    </w:rPr>
  </w:style>
  <w:style w:type="character" w:styleId="CommentSubjectChar" w:customStyle="1">
    <w:name w:val="Comment Subject Char"/>
    <w:basedOn w:val="CommentTextChar"/>
    <w:link w:val="CommentSubject"/>
    <w:uiPriority w:val="99"/>
    <w:semiHidden/>
    <w:rsid w:val="0034478D"/>
    <w:rPr>
      <w:rFonts w:ascii="PublicSans-Thin" w:hAnsi="PublicSans-Thin" w:eastAsia="PublicSans-Thin" w:cs="PublicSans-Thin"/>
      <w:b/>
      <w:bCs/>
      <w:sz w:val="20"/>
      <w:szCs w:val="20"/>
    </w:rPr>
  </w:style>
  <w:style w:type="character" w:styleId="Mention">
    <w:name w:val="Mention"/>
    <w:basedOn w:val="DefaultParagraphFont"/>
    <w:uiPriority w:val="99"/>
    <w:unhideWhenUsed/>
    <w:rsid w:val="0034478D"/>
    <w:rPr>
      <w:color w:val="2B579A"/>
      <w:shd w:val="clear" w:color="auto" w:fill="E1DFDD"/>
    </w:rPr>
  </w:style>
  <w:style w:type="paragraph" w:styleId="Revision">
    <w:name w:val="Revision"/>
    <w:hidden/>
    <w:uiPriority w:val="99"/>
    <w:semiHidden/>
    <w:rsid w:val="00A104AB"/>
    <w:pPr>
      <w:widowControl/>
      <w:autoSpaceDE/>
      <w:autoSpaceDN/>
    </w:pPr>
    <w:rPr>
      <w:rFonts w:ascii="PublicSans-Thin" w:hAnsi="PublicSans-Thin" w:eastAsia="PublicSans-Thin" w:cs="PublicSans-Th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277884">
      <w:bodyDiv w:val="1"/>
      <w:marLeft w:val="0"/>
      <w:marRight w:val="0"/>
      <w:marTop w:val="0"/>
      <w:marBottom w:val="0"/>
      <w:divBdr>
        <w:top w:val="none" w:sz="0" w:space="0" w:color="auto"/>
        <w:left w:val="none" w:sz="0" w:space="0" w:color="auto"/>
        <w:bottom w:val="none" w:sz="0" w:space="0" w:color="auto"/>
        <w:right w:val="none" w:sz="0" w:space="0" w:color="auto"/>
      </w:divBdr>
    </w:div>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380522898">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774443588">
      <w:bodyDiv w:val="1"/>
      <w:marLeft w:val="0"/>
      <w:marRight w:val="0"/>
      <w:marTop w:val="0"/>
      <w:marBottom w:val="0"/>
      <w:divBdr>
        <w:top w:val="none" w:sz="0" w:space="0" w:color="auto"/>
        <w:left w:val="none" w:sz="0" w:space="0" w:color="auto"/>
        <w:bottom w:val="none" w:sz="0" w:space="0" w:color="auto"/>
        <w:right w:val="none" w:sz="0" w:space="0" w:color="auto"/>
      </w:divBdr>
      <w:divsChild>
        <w:div w:id="985283270">
          <w:marLeft w:val="547"/>
          <w:marRight w:val="0"/>
          <w:marTop w:val="200"/>
          <w:marBottom w:val="0"/>
          <w:divBdr>
            <w:top w:val="none" w:sz="0" w:space="0" w:color="auto"/>
            <w:left w:val="none" w:sz="0" w:space="0" w:color="auto"/>
            <w:bottom w:val="none" w:sz="0" w:space="0" w:color="auto"/>
            <w:right w:val="none" w:sz="0" w:space="0" w:color="auto"/>
          </w:divBdr>
        </w:div>
        <w:div w:id="1482848449">
          <w:marLeft w:val="547"/>
          <w:marRight w:val="0"/>
          <w:marTop w:val="200"/>
          <w:marBottom w:val="0"/>
          <w:divBdr>
            <w:top w:val="none" w:sz="0" w:space="0" w:color="auto"/>
            <w:left w:val="none" w:sz="0" w:space="0" w:color="auto"/>
            <w:bottom w:val="none" w:sz="0" w:space="0" w:color="auto"/>
            <w:right w:val="none" w:sz="0" w:space="0" w:color="auto"/>
          </w:divBdr>
        </w:div>
        <w:div w:id="1666087312">
          <w:marLeft w:val="547"/>
          <w:marRight w:val="0"/>
          <w:marTop w:val="200"/>
          <w:marBottom w:val="0"/>
          <w:divBdr>
            <w:top w:val="none" w:sz="0" w:space="0" w:color="auto"/>
            <w:left w:val="none" w:sz="0" w:space="0" w:color="auto"/>
            <w:bottom w:val="none" w:sz="0" w:space="0" w:color="auto"/>
            <w:right w:val="none" w:sz="0" w:space="0" w:color="auto"/>
          </w:divBdr>
        </w:div>
      </w:divsChild>
    </w:div>
    <w:div w:id="985596469">
      <w:bodyDiv w:val="1"/>
      <w:marLeft w:val="0"/>
      <w:marRight w:val="0"/>
      <w:marTop w:val="0"/>
      <w:marBottom w:val="0"/>
      <w:divBdr>
        <w:top w:val="none" w:sz="0" w:space="0" w:color="auto"/>
        <w:left w:val="none" w:sz="0" w:space="0" w:color="auto"/>
        <w:bottom w:val="none" w:sz="0" w:space="0" w:color="auto"/>
        <w:right w:val="none" w:sz="0" w:space="0" w:color="auto"/>
      </w:divBdr>
      <w:divsChild>
        <w:div w:id="2050180066">
          <w:marLeft w:val="547"/>
          <w:marRight w:val="0"/>
          <w:marTop w:val="0"/>
          <w:marBottom w:val="0"/>
          <w:divBdr>
            <w:top w:val="none" w:sz="0" w:space="0" w:color="auto"/>
            <w:left w:val="none" w:sz="0" w:space="0" w:color="auto"/>
            <w:bottom w:val="none" w:sz="0" w:space="0" w:color="auto"/>
            <w:right w:val="none" w:sz="0" w:space="0" w:color="auto"/>
          </w:divBdr>
        </w:div>
        <w:div w:id="791747527">
          <w:marLeft w:val="547"/>
          <w:marRight w:val="0"/>
          <w:marTop w:val="0"/>
          <w:marBottom w:val="0"/>
          <w:divBdr>
            <w:top w:val="none" w:sz="0" w:space="0" w:color="auto"/>
            <w:left w:val="none" w:sz="0" w:space="0" w:color="auto"/>
            <w:bottom w:val="none" w:sz="0" w:space="0" w:color="auto"/>
            <w:right w:val="none" w:sz="0" w:space="0" w:color="auto"/>
          </w:divBdr>
        </w:div>
        <w:div w:id="421611632">
          <w:marLeft w:val="547"/>
          <w:marRight w:val="0"/>
          <w:marTop w:val="0"/>
          <w:marBottom w:val="0"/>
          <w:divBdr>
            <w:top w:val="none" w:sz="0" w:space="0" w:color="auto"/>
            <w:left w:val="none" w:sz="0" w:space="0" w:color="auto"/>
            <w:bottom w:val="none" w:sz="0" w:space="0" w:color="auto"/>
            <w:right w:val="none" w:sz="0" w:space="0" w:color="auto"/>
          </w:divBdr>
        </w:div>
        <w:div w:id="1973438847">
          <w:marLeft w:val="547"/>
          <w:marRight w:val="0"/>
          <w:marTop w:val="0"/>
          <w:marBottom w:val="0"/>
          <w:divBdr>
            <w:top w:val="none" w:sz="0" w:space="0" w:color="auto"/>
            <w:left w:val="none" w:sz="0" w:space="0" w:color="auto"/>
            <w:bottom w:val="none" w:sz="0" w:space="0" w:color="auto"/>
            <w:right w:val="none" w:sz="0" w:space="0" w:color="auto"/>
          </w:divBdr>
        </w:div>
      </w:divsChild>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182480991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20/10/relationships/intelligence" Target="intelligence2.xml" Id="rId22" /><Relationship Type="http://schemas.openxmlformats.org/officeDocument/2006/relationships/hyperlink" Target="https://717alliance.org/resources/outil-de-cartographie-des-parties-prenantes/" TargetMode="External" Id="Re6b6741ed65d44ca" /><Relationship Type="http://schemas.openxmlformats.org/officeDocument/2006/relationships/hyperlink" Target="https://717alliance.org/resources/outil-de-cartographie-des-systemes-existants/" TargetMode="External" Id="Rf639c54392b840d5" /><Relationship Type="http://schemas.openxmlformats.org/officeDocument/2006/relationships/hyperlink" Target="https://717alliance.org/digital-toolkit/fr/" TargetMode="External" Id="R7711afbd5014415a" /><Relationship Type="http://schemas.openxmlformats.org/officeDocument/2006/relationships/hyperlink" Target="https://717alliance.org/digital-toolkit/fr/" TargetMode="External" Id="R94532b6df481457f" /><Relationship Type="http://schemas.openxmlformats.org/officeDocument/2006/relationships/hyperlink" Target="https://717alliance.org/digital-toolkit/fr/" TargetMode="External" Id="R528e8ab79ebc49b0"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2.xml><?xml version="1.0" encoding="utf-8"?>
<ds:datastoreItem xmlns:ds="http://schemas.openxmlformats.org/officeDocument/2006/customXml" ds:itemID="{3EAFFC3B-65E8-420F-A288-E400419AADF9}"/>
</file>

<file path=customXml/itemProps3.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ca299543-0ab4-429f-8927-bf8e8716a0c2"/>
    <ds:schemaRef ds:uri="d27c8f07-e503-4122-80c5-e52ee84151d4"/>
    <ds:schemaRef ds:uri="d278d6d4-1e95-49d0-ad8b-8a60c47dc760"/>
    <ds:schemaRef ds:uri="c5613cd5-748e-412e-9a2f-bebdac0f41fd"/>
  </ds:schemaRefs>
</ds:datastoreItem>
</file>

<file path=customXml/itemProps4.xml><?xml version="1.0" encoding="utf-8"?>
<ds:datastoreItem xmlns:ds="http://schemas.openxmlformats.org/officeDocument/2006/customXml" ds:itemID="{3163CB0E-2062-416D-83BA-AA5494188F1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Marie Deveaux</cp:lastModifiedBy>
  <cp:revision>281</cp:revision>
  <cp:lastPrinted>2024-08-16T14:26:00Z</cp:lastPrinted>
  <dcterms:created xsi:type="dcterms:W3CDTF">2025-02-04T08:44:00Z</dcterms:created>
  <dcterms:modified xsi:type="dcterms:W3CDTF">2025-10-09T19:32:05Z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34ef06cc-953c-46cd-b183-565f8be4ba34</vt:lpwstr>
  </property>
</Properties>
</file>